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19B6" w14:textId="07DAD9E3" w:rsidR="004E0951" w:rsidRPr="00647A16" w:rsidRDefault="0019306E" w:rsidP="00FD1095">
      <w:pPr>
        <w:jc w:val="center"/>
        <w:rPr>
          <w:rFonts w:asciiTheme="minorHAnsi" w:hAnsiTheme="minorHAnsi"/>
          <w:b/>
          <w:sz w:val="28"/>
          <w:szCs w:val="28"/>
        </w:rPr>
      </w:pPr>
      <w:r w:rsidRPr="00647A16">
        <w:rPr>
          <w:rFonts w:asciiTheme="minorHAnsi" w:hAnsiTheme="minorHAnsi"/>
          <w:b/>
          <w:sz w:val="28"/>
          <w:szCs w:val="28"/>
        </w:rPr>
        <w:t>Department of Human Services</w:t>
      </w:r>
      <w:r w:rsidR="004E0951" w:rsidRPr="00647A16">
        <w:rPr>
          <w:rFonts w:asciiTheme="minorHAnsi" w:hAnsiTheme="minorHAnsi"/>
          <w:b/>
          <w:sz w:val="28"/>
          <w:szCs w:val="28"/>
        </w:rPr>
        <w:t>:</w:t>
      </w:r>
    </w:p>
    <w:p w14:paraId="7DC14B35" w14:textId="77777777" w:rsidR="0055132A" w:rsidRPr="00FD1095" w:rsidRDefault="0019306E" w:rsidP="00FD1095">
      <w:pPr>
        <w:jc w:val="center"/>
        <w:rPr>
          <w:rFonts w:asciiTheme="minorHAnsi" w:hAnsiTheme="minorHAnsi"/>
          <w:b/>
          <w:sz w:val="24"/>
          <w:szCs w:val="24"/>
        </w:rPr>
      </w:pPr>
      <w:r w:rsidRPr="00647A16">
        <w:rPr>
          <w:rFonts w:asciiTheme="minorHAnsi" w:hAnsiTheme="minorHAnsi"/>
          <w:b/>
          <w:sz w:val="28"/>
          <w:szCs w:val="28"/>
        </w:rPr>
        <w:t>Office</w:t>
      </w:r>
      <w:r w:rsidR="00023B20" w:rsidRPr="00647A16">
        <w:rPr>
          <w:rFonts w:asciiTheme="minorHAnsi" w:hAnsiTheme="minorHAnsi"/>
          <w:b/>
          <w:sz w:val="28"/>
          <w:szCs w:val="28"/>
        </w:rPr>
        <w:t xml:space="preserve"> Ov</w:t>
      </w:r>
      <w:r w:rsidR="0055132A" w:rsidRPr="00647A16">
        <w:rPr>
          <w:rFonts w:asciiTheme="minorHAnsi" w:hAnsiTheme="minorHAnsi"/>
          <w:b/>
          <w:sz w:val="28"/>
          <w:szCs w:val="28"/>
        </w:rPr>
        <w:t>erview</w:t>
      </w:r>
      <w:r w:rsidR="0086528B" w:rsidRPr="00647A16">
        <w:rPr>
          <w:rFonts w:asciiTheme="minorHAnsi" w:hAnsiTheme="minorHAnsi"/>
          <w:b/>
          <w:sz w:val="28"/>
          <w:szCs w:val="28"/>
        </w:rPr>
        <w:t xml:space="preserve"> &amp; Resources</w:t>
      </w:r>
    </w:p>
    <w:p w14:paraId="7B6F2643" w14:textId="77777777" w:rsidR="0055132A" w:rsidRDefault="0055132A" w:rsidP="0055132A">
      <w:pPr>
        <w:rPr>
          <w:rFonts w:asciiTheme="minorHAnsi" w:hAnsiTheme="minorHAnsi"/>
          <w:b/>
          <w:sz w:val="24"/>
          <w:szCs w:val="24"/>
          <w:u w:val="single"/>
        </w:rPr>
      </w:pPr>
    </w:p>
    <w:tbl>
      <w:tblPr>
        <w:tblStyle w:val="TableGrid"/>
        <w:tblW w:w="0" w:type="auto"/>
        <w:tblLook w:val="04A0" w:firstRow="1" w:lastRow="0" w:firstColumn="1" w:lastColumn="0" w:noHBand="0" w:noVBand="1"/>
      </w:tblPr>
      <w:tblGrid>
        <w:gridCol w:w="9350"/>
      </w:tblGrid>
      <w:tr w:rsidR="004E0951" w14:paraId="37624425" w14:textId="77777777" w:rsidTr="00647A16">
        <w:tc>
          <w:tcPr>
            <w:tcW w:w="9576" w:type="dxa"/>
            <w:shd w:val="clear" w:color="auto" w:fill="1F3864" w:themeFill="accent1" w:themeFillShade="80"/>
          </w:tcPr>
          <w:p w14:paraId="31CD988E" w14:textId="26DE98FB" w:rsidR="004E0951" w:rsidRDefault="004E0951">
            <w:pPr>
              <w:rPr>
                <w:rFonts w:asciiTheme="minorHAnsi" w:hAnsiTheme="minorHAnsi"/>
                <w:b/>
                <w:sz w:val="24"/>
                <w:szCs w:val="24"/>
                <w:u w:val="single"/>
              </w:rPr>
            </w:pPr>
            <w:r w:rsidRPr="007D4274">
              <w:rPr>
                <w:rFonts w:asciiTheme="minorHAnsi" w:hAnsiTheme="minorHAnsi"/>
                <w:b/>
                <w:sz w:val="24"/>
                <w:szCs w:val="24"/>
              </w:rPr>
              <w:t>O</w:t>
            </w:r>
            <w:r>
              <w:rPr>
                <w:rFonts w:asciiTheme="minorHAnsi" w:hAnsiTheme="minorHAnsi"/>
                <w:b/>
                <w:sz w:val="24"/>
                <w:szCs w:val="24"/>
              </w:rPr>
              <w:t xml:space="preserve">ffice of Developmental Programs (ODP) </w:t>
            </w:r>
            <w:r w:rsidRPr="007D4274">
              <w:rPr>
                <w:rFonts w:asciiTheme="minorHAnsi" w:hAnsiTheme="minorHAnsi"/>
                <w:b/>
                <w:sz w:val="24"/>
                <w:szCs w:val="24"/>
              </w:rPr>
              <w:t xml:space="preserve">– County </w:t>
            </w:r>
            <w:r>
              <w:rPr>
                <w:rFonts w:asciiTheme="minorHAnsi" w:hAnsiTheme="minorHAnsi"/>
                <w:b/>
                <w:sz w:val="24"/>
                <w:szCs w:val="24"/>
              </w:rPr>
              <w:t>Mental Health/Intellectual Disability</w:t>
            </w:r>
            <w:r w:rsidR="00300B9B">
              <w:rPr>
                <w:rFonts w:asciiTheme="minorHAnsi" w:hAnsiTheme="minorHAnsi"/>
                <w:b/>
                <w:sz w:val="24"/>
                <w:szCs w:val="24"/>
              </w:rPr>
              <w:t xml:space="preserve"> and Autism</w:t>
            </w:r>
            <w:r w:rsidRPr="007D4274">
              <w:rPr>
                <w:rFonts w:asciiTheme="minorHAnsi" w:hAnsiTheme="minorHAnsi"/>
                <w:b/>
                <w:sz w:val="24"/>
                <w:szCs w:val="24"/>
              </w:rPr>
              <w:t xml:space="preserve"> Programs </w:t>
            </w:r>
          </w:p>
        </w:tc>
      </w:tr>
      <w:tr w:rsidR="004E0951" w14:paraId="5DB2FB12" w14:textId="77777777" w:rsidTr="004E0951">
        <w:tc>
          <w:tcPr>
            <w:tcW w:w="9576" w:type="dxa"/>
          </w:tcPr>
          <w:p w14:paraId="4FDD20FF" w14:textId="77777777" w:rsidR="004E0951" w:rsidRDefault="004E0951" w:rsidP="004E0951">
            <w:pPr>
              <w:rPr>
                <w:sz w:val="24"/>
                <w:szCs w:val="24"/>
              </w:rPr>
            </w:pPr>
            <w:r>
              <w:rPr>
                <w:sz w:val="24"/>
                <w:szCs w:val="24"/>
              </w:rPr>
              <w:t>Office Information:</w:t>
            </w:r>
          </w:p>
          <w:p w14:paraId="7147C381" w14:textId="77777777" w:rsidR="004E0951" w:rsidRPr="0086528B" w:rsidRDefault="0091160F" w:rsidP="004E0951">
            <w:pPr>
              <w:pStyle w:val="ListParagraph"/>
              <w:numPr>
                <w:ilvl w:val="0"/>
                <w:numId w:val="3"/>
              </w:numPr>
              <w:rPr>
                <w:sz w:val="24"/>
                <w:szCs w:val="24"/>
              </w:rPr>
            </w:pPr>
            <w:hyperlink r:id="rId11" w:history="1">
              <w:r w:rsidR="004E0951">
                <w:rPr>
                  <w:rStyle w:val="Hyperlink"/>
                </w:rPr>
                <w:t>https://www.dhs.pa.gov/Services/Disabilities-Aging/Pages/Intellectual-Disabilities-Services.aspx</w:t>
              </w:r>
            </w:hyperlink>
          </w:p>
          <w:p w14:paraId="69242924" w14:textId="77777777" w:rsidR="004E0951" w:rsidRPr="0086528B" w:rsidRDefault="0091160F" w:rsidP="004E0951">
            <w:pPr>
              <w:pStyle w:val="ListParagraph"/>
              <w:numPr>
                <w:ilvl w:val="0"/>
                <w:numId w:val="3"/>
              </w:numPr>
              <w:rPr>
                <w:sz w:val="24"/>
                <w:szCs w:val="24"/>
              </w:rPr>
            </w:pPr>
            <w:hyperlink r:id="rId12" w:history="1">
              <w:r w:rsidR="004E0951" w:rsidRPr="00640E88">
                <w:rPr>
                  <w:rStyle w:val="Hyperlink"/>
                </w:rPr>
                <w:t>https://www.myodp.org/</w:t>
              </w:r>
            </w:hyperlink>
          </w:p>
          <w:p w14:paraId="2B4B3EE5" w14:textId="77777777" w:rsidR="004E0951" w:rsidRPr="0086528B" w:rsidRDefault="004E0951" w:rsidP="004E0951">
            <w:pPr>
              <w:pStyle w:val="ListParagraph"/>
              <w:rPr>
                <w:sz w:val="24"/>
                <w:szCs w:val="24"/>
              </w:rPr>
            </w:pPr>
          </w:p>
          <w:p w14:paraId="00B8917D" w14:textId="77777777" w:rsidR="004E0951" w:rsidRPr="004D6A9F" w:rsidRDefault="004E0951" w:rsidP="004E0951">
            <w:pPr>
              <w:rPr>
                <w:sz w:val="24"/>
                <w:szCs w:val="24"/>
              </w:rPr>
            </w:pPr>
            <w:r w:rsidRPr="004D6A9F">
              <w:rPr>
                <w:sz w:val="24"/>
                <w:szCs w:val="24"/>
              </w:rPr>
              <w:t>Eligibility and Contact Information:</w:t>
            </w:r>
          </w:p>
          <w:p w14:paraId="43B22806" w14:textId="77777777" w:rsidR="004E0951" w:rsidRPr="004D6A9F" w:rsidRDefault="0091160F" w:rsidP="004E0951">
            <w:pPr>
              <w:pStyle w:val="ListParagraph"/>
              <w:numPr>
                <w:ilvl w:val="0"/>
                <w:numId w:val="2"/>
              </w:numPr>
              <w:spacing w:after="160" w:line="259" w:lineRule="auto"/>
              <w:rPr>
                <w:sz w:val="24"/>
                <w:szCs w:val="24"/>
              </w:rPr>
            </w:pPr>
            <w:hyperlink r:id="rId13" w:history="1">
              <w:r w:rsidR="004E0951" w:rsidRPr="004D6A9F">
                <w:rPr>
                  <w:rStyle w:val="Hyperlink"/>
                  <w:sz w:val="24"/>
                  <w:szCs w:val="24"/>
                </w:rPr>
                <w:t>https://www.dhs.pa.gov/Services/Disabilities-Aging/Pages/Eligibility-Intellectual-Disabilities.aspx</w:t>
              </w:r>
            </w:hyperlink>
          </w:p>
          <w:p w14:paraId="1E53344E" w14:textId="77777777" w:rsidR="00A32094" w:rsidRDefault="004E0951" w:rsidP="00A32094">
            <w:pPr>
              <w:rPr>
                <w:sz w:val="24"/>
                <w:szCs w:val="24"/>
              </w:rPr>
            </w:pPr>
            <w:r w:rsidRPr="00A32094">
              <w:rPr>
                <w:sz w:val="24"/>
                <w:szCs w:val="24"/>
              </w:rPr>
              <w:t>County Mental Health/Intellectual Disabilities (MH/ID) Program Office</w:t>
            </w:r>
            <w:r w:rsidR="008331AC" w:rsidRPr="00A32094">
              <w:rPr>
                <w:sz w:val="24"/>
                <w:szCs w:val="24"/>
              </w:rPr>
              <w:t xml:space="preserve"> Contact Information</w:t>
            </w:r>
            <w:r w:rsidRPr="00A32094">
              <w:rPr>
                <w:sz w:val="24"/>
                <w:szCs w:val="24"/>
              </w:rPr>
              <w:t>:</w:t>
            </w:r>
          </w:p>
          <w:p w14:paraId="7E34E8DB" w14:textId="7A91528F" w:rsidR="00A32094" w:rsidRDefault="0091160F" w:rsidP="00A32094">
            <w:pPr>
              <w:pStyle w:val="ListParagraph"/>
              <w:numPr>
                <w:ilvl w:val="0"/>
                <w:numId w:val="13"/>
              </w:numPr>
              <w:rPr>
                <w:sz w:val="24"/>
                <w:szCs w:val="24"/>
              </w:rPr>
            </w:pPr>
            <w:hyperlink r:id="rId14" w:history="1">
              <w:r w:rsidR="00A32094" w:rsidRPr="00CC09B4">
                <w:rPr>
                  <w:rStyle w:val="Hyperlink"/>
                  <w:sz w:val="24"/>
                  <w:szCs w:val="24"/>
                </w:rPr>
                <w:t>https://www.hcsis.state.pa.us/hcsis-ssd/ServicesSupportDirectory/CountyContacts</w:t>
              </w:r>
            </w:hyperlink>
          </w:p>
          <w:p w14:paraId="045981F5" w14:textId="77777777" w:rsidR="00A32094" w:rsidRDefault="00A32094" w:rsidP="00A32094">
            <w:pPr>
              <w:rPr>
                <w:sz w:val="24"/>
                <w:szCs w:val="24"/>
              </w:rPr>
            </w:pPr>
          </w:p>
          <w:p w14:paraId="05470E37" w14:textId="4631ECE2" w:rsidR="003E0A66" w:rsidRPr="00A32094" w:rsidRDefault="003E0A66" w:rsidP="00A32094">
            <w:pPr>
              <w:rPr>
                <w:sz w:val="24"/>
                <w:szCs w:val="24"/>
              </w:rPr>
            </w:pPr>
            <w:r w:rsidRPr="00A32094">
              <w:rPr>
                <w:sz w:val="24"/>
                <w:szCs w:val="24"/>
              </w:rPr>
              <w:t xml:space="preserve">The Charting the LifeCourse </w:t>
            </w:r>
            <w:r w:rsidR="00DF58BA" w:rsidRPr="00A32094">
              <w:rPr>
                <w:sz w:val="24"/>
                <w:szCs w:val="24"/>
              </w:rPr>
              <w:t>Tools and R</w:t>
            </w:r>
            <w:r w:rsidRPr="00A32094">
              <w:rPr>
                <w:sz w:val="24"/>
                <w:szCs w:val="24"/>
              </w:rPr>
              <w:t>esources:</w:t>
            </w:r>
          </w:p>
          <w:p w14:paraId="068CAC19" w14:textId="57DF24B6" w:rsidR="003E0A66" w:rsidRPr="00392F42" w:rsidRDefault="0091160F" w:rsidP="00392F42">
            <w:pPr>
              <w:pStyle w:val="ListParagraph"/>
              <w:numPr>
                <w:ilvl w:val="0"/>
                <w:numId w:val="9"/>
              </w:numPr>
              <w:spacing w:after="160" w:line="259" w:lineRule="auto"/>
              <w:rPr>
                <w:rFonts w:asciiTheme="minorHAnsi" w:hAnsiTheme="minorHAnsi"/>
                <w:sz w:val="24"/>
                <w:szCs w:val="24"/>
              </w:rPr>
            </w:pPr>
            <w:hyperlink r:id="rId15" w:history="1">
              <w:r w:rsidR="00392F42" w:rsidRPr="00C219D3">
                <w:rPr>
                  <w:rStyle w:val="Hyperlink"/>
                  <w:rFonts w:asciiTheme="minorHAnsi" w:hAnsiTheme="minorHAnsi"/>
                  <w:sz w:val="24"/>
                  <w:szCs w:val="24"/>
                </w:rPr>
                <w:t>http://www.lifecoursetools.com/lifecourse-library/lifecourse-framework/</w:t>
              </w:r>
            </w:hyperlink>
            <w:hyperlink r:id="rId16" w:history="1"/>
          </w:p>
        </w:tc>
      </w:tr>
    </w:tbl>
    <w:p w14:paraId="0805EBD1" w14:textId="77777777" w:rsidR="0055132A" w:rsidRDefault="0055132A" w:rsidP="0055132A">
      <w:pPr>
        <w:rPr>
          <w:rFonts w:asciiTheme="minorHAnsi" w:hAnsiTheme="minorHAnsi"/>
          <w:b/>
          <w:sz w:val="24"/>
          <w:szCs w:val="24"/>
        </w:rPr>
      </w:pPr>
      <w:bookmarkStart w:id="0" w:name="_Hlk20819164"/>
    </w:p>
    <w:p w14:paraId="489E120C" w14:textId="0E0E49B8" w:rsidR="0055132A" w:rsidRDefault="0055132A" w:rsidP="0055132A">
      <w:pPr>
        <w:rPr>
          <w:rFonts w:asciiTheme="minorHAnsi" w:hAnsiTheme="minorHAnsi"/>
          <w:sz w:val="24"/>
          <w:szCs w:val="24"/>
        </w:rPr>
      </w:pPr>
      <w:r>
        <w:rPr>
          <w:rFonts w:asciiTheme="minorHAnsi" w:hAnsiTheme="minorHAnsi"/>
          <w:sz w:val="24"/>
          <w:szCs w:val="24"/>
        </w:rPr>
        <w:t>The mission of ODP is to support individuals with</w:t>
      </w:r>
      <w:r w:rsidR="001A6C94">
        <w:rPr>
          <w:rFonts w:asciiTheme="minorHAnsi" w:hAnsiTheme="minorHAnsi"/>
          <w:sz w:val="24"/>
          <w:szCs w:val="24"/>
        </w:rPr>
        <w:t xml:space="preserve"> an intellectual disability, developmental disability, or autism</w:t>
      </w:r>
      <w:r>
        <w:rPr>
          <w:rFonts w:asciiTheme="minorHAnsi" w:hAnsiTheme="minorHAnsi"/>
          <w:sz w:val="24"/>
          <w:szCs w:val="24"/>
        </w:rPr>
        <w:t xml:space="preserve"> to achieve greater independence, choice, and opportunity in their lives. ODP provides </w:t>
      </w:r>
      <w:r w:rsidR="007B6FAD">
        <w:rPr>
          <w:rFonts w:asciiTheme="minorHAnsi" w:hAnsiTheme="minorHAnsi"/>
          <w:sz w:val="24"/>
          <w:szCs w:val="24"/>
        </w:rPr>
        <w:t xml:space="preserve">a wide array of </w:t>
      </w:r>
      <w:r>
        <w:rPr>
          <w:rFonts w:asciiTheme="minorHAnsi" w:hAnsiTheme="minorHAnsi"/>
          <w:sz w:val="24"/>
          <w:szCs w:val="24"/>
        </w:rPr>
        <w:t>services to children and adults</w:t>
      </w:r>
      <w:r w:rsidR="007B6FAD">
        <w:rPr>
          <w:rFonts w:asciiTheme="minorHAnsi" w:hAnsiTheme="minorHAnsi"/>
          <w:sz w:val="24"/>
          <w:szCs w:val="24"/>
        </w:rPr>
        <w:t xml:space="preserve"> through base-funding, targeted support management, and</w:t>
      </w:r>
      <w:r>
        <w:rPr>
          <w:rFonts w:asciiTheme="minorHAnsi" w:hAnsiTheme="minorHAnsi"/>
          <w:sz w:val="24"/>
          <w:szCs w:val="24"/>
        </w:rPr>
        <w:t xml:space="preserve"> Medicaid Home and Community Based</w:t>
      </w:r>
      <w:r w:rsidR="001A6C94">
        <w:rPr>
          <w:rFonts w:asciiTheme="minorHAnsi" w:hAnsiTheme="minorHAnsi"/>
          <w:sz w:val="24"/>
          <w:szCs w:val="24"/>
        </w:rPr>
        <w:t>-</w:t>
      </w:r>
      <w:r>
        <w:rPr>
          <w:rFonts w:asciiTheme="minorHAnsi" w:hAnsiTheme="minorHAnsi"/>
          <w:sz w:val="24"/>
          <w:szCs w:val="24"/>
        </w:rPr>
        <w:t>Service Waivers</w:t>
      </w:r>
      <w:r w:rsidR="007B6FAD">
        <w:rPr>
          <w:rFonts w:asciiTheme="minorHAnsi" w:hAnsiTheme="minorHAnsi"/>
          <w:sz w:val="24"/>
          <w:szCs w:val="24"/>
        </w:rPr>
        <w:t>.</w:t>
      </w:r>
      <w:r>
        <w:rPr>
          <w:rFonts w:asciiTheme="minorHAnsi" w:hAnsiTheme="minorHAnsi"/>
          <w:sz w:val="24"/>
          <w:szCs w:val="24"/>
        </w:rPr>
        <w:t xml:space="preserve"> </w:t>
      </w:r>
      <w:r w:rsidR="007B6FAD">
        <w:rPr>
          <w:rFonts w:asciiTheme="minorHAnsi" w:hAnsiTheme="minorHAnsi"/>
          <w:sz w:val="24"/>
          <w:szCs w:val="24"/>
        </w:rPr>
        <w:t>Some examples of services available through ODP are available at</w:t>
      </w:r>
      <w:r w:rsidR="009B2B3E">
        <w:rPr>
          <w:rFonts w:asciiTheme="minorHAnsi" w:hAnsiTheme="minorHAnsi"/>
          <w:sz w:val="24"/>
          <w:szCs w:val="24"/>
        </w:rPr>
        <w:t xml:space="preserve"> </w:t>
      </w:r>
      <w:hyperlink r:id="rId17" w:history="1">
        <w:r w:rsidR="009B2B3E" w:rsidRPr="009E516E">
          <w:rPr>
            <w:rStyle w:val="Hyperlink"/>
            <w:rFonts w:asciiTheme="minorHAnsi" w:hAnsiTheme="minorHAnsi"/>
            <w:sz w:val="24"/>
            <w:szCs w:val="24"/>
          </w:rPr>
          <w:t>https://www.dhs.pa.gov/Services/Disabilities-Aging/Pages/Available-Disability-Services.aspx</w:t>
        </w:r>
      </w:hyperlink>
      <w:r w:rsidR="007B6FAD">
        <w:rPr>
          <w:rFonts w:asciiTheme="minorHAnsi" w:hAnsiTheme="minorHAnsi"/>
          <w:sz w:val="24"/>
          <w:szCs w:val="24"/>
        </w:rPr>
        <w:t xml:space="preserve">. </w:t>
      </w:r>
    </w:p>
    <w:p w14:paraId="732740C1" w14:textId="77777777" w:rsidR="0055132A" w:rsidRDefault="0055132A" w:rsidP="0055132A">
      <w:pPr>
        <w:rPr>
          <w:rFonts w:asciiTheme="minorHAnsi" w:hAnsiTheme="minorHAnsi"/>
          <w:sz w:val="24"/>
          <w:szCs w:val="24"/>
        </w:rPr>
      </w:pPr>
    </w:p>
    <w:p w14:paraId="0230256F" w14:textId="2D137DEB" w:rsidR="00D76D41" w:rsidRDefault="007B6FAD" w:rsidP="0055132A">
      <w:pPr>
        <w:rPr>
          <w:rFonts w:asciiTheme="minorHAnsi" w:hAnsiTheme="minorHAnsi"/>
          <w:sz w:val="24"/>
          <w:szCs w:val="24"/>
        </w:rPr>
      </w:pPr>
      <w:r>
        <w:rPr>
          <w:rFonts w:asciiTheme="minorHAnsi" w:hAnsiTheme="minorHAnsi"/>
          <w:sz w:val="24"/>
          <w:szCs w:val="24"/>
        </w:rPr>
        <w:t>T</w:t>
      </w:r>
      <w:r w:rsidR="0055132A">
        <w:rPr>
          <w:rFonts w:asciiTheme="minorHAnsi" w:hAnsiTheme="minorHAnsi"/>
          <w:sz w:val="24"/>
          <w:szCs w:val="24"/>
        </w:rPr>
        <w:t xml:space="preserve">he </w:t>
      </w:r>
      <w:r w:rsidR="00300B9B">
        <w:rPr>
          <w:rFonts w:asciiTheme="minorHAnsi" w:hAnsiTheme="minorHAnsi"/>
          <w:sz w:val="24"/>
          <w:szCs w:val="24"/>
        </w:rPr>
        <w:t>county Intellectual Disability and Autism (ID/A)</w:t>
      </w:r>
      <w:r w:rsidR="0055132A">
        <w:rPr>
          <w:rFonts w:asciiTheme="minorHAnsi" w:hAnsiTheme="minorHAnsi"/>
          <w:sz w:val="24"/>
          <w:szCs w:val="24"/>
        </w:rPr>
        <w:t xml:space="preserve"> program</w:t>
      </w:r>
      <w:r>
        <w:rPr>
          <w:rFonts w:asciiTheme="minorHAnsi" w:hAnsiTheme="minorHAnsi"/>
          <w:sz w:val="24"/>
          <w:szCs w:val="24"/>
        </w:rPr>
        <w:t xml:space="preserve"> </w:t>
      </w:r>
      <w:r w:rsidR="00793C1C">
        <w:rPr>
          <w:rFonts w:asciiTheme="minorHAnsi" w:hAnsiTheme="minorHAnsi"/>
          <w:sz w:val="24"/>
          <w:szCs w:val="24"/>
        </w:rPr>
        <w:t>is responsible for receiving referrals</w:t>
      </w:r>
      <w:r w:rsidR="00DD532D">
        <w:rPr>
          <w:rFonts w:asciiTheme="minorHAnsi" w:hAnsiTheme="minorHAnsi"/>
          <w:sz w:val="24"/>
          <w:szCs w:val="24"/>
        </w:rPr>
        <w:t xml:space="preserve"> and having conversations with referred individuals and their families to discuss their needs, goals, and preferences </w:t>
      </w:r>
      <w:r w:rsidR="00D76D41">
        <w:rPr>
          <w:rFonts w:asciiTheme="minorHAnsi" w:hAnsiTheme="minorHAnsi"/>
          <w:sz w:val="24"/>
          <w:szCs w:val="24"/>
        </w:rPr>
        <w:t>and</w:t>
      </w:r>
      <w:r w:rsidR="00DD532D">
        <w:rPr>
          <w:rFonts w:asciiTheme="minorHAnsi" w:hAnsiTheme="minorHAnsi"/>
          <w:sz w:val="24"/>
          <w:szCs w:val="24"/>
        </w:rPr>
        <w:t xml:space="preserve"> review available eligibility and diagnostic documentation to determine</w:t>
      </w:r>
      <w:r w:rsidR="00793C1C">
        <w:rPr>
          <w:rFonts w:asciiTheme="minorHAnsi" w:hAnsiTheme="minorHAnsi"/>
          <w:sz w:val="24"/>
          <w:szCs w:val="24"/>
        </w:rPr>
        <w:t xml:space="preserve"> eligibility </w:t>
      </w:r>
      <w:r w:rsidR="00A2443C">
        <w:rPr>
          <w:rFonts w:asciiTheme="minorHAnsi" w:hAnsiTheme="minorHAnsi"/>
          <w:sz w:val="24"/>
          <w:szCs w:val="24"/>
        </w:rPr>
        <w:t xml:space="preserve">for </w:t>
      </w:r>
      <w:r w:rsidR="00793C1C">
        <w:rPr>
          <w:rFonts w:asciiTheme="minorHAnsi" w:hAnsiTheme="minorHAnsi"/>
          <w:sz w:val="24"/>
          <w:szCs w:val="24"/>
        </w:rPr>
        <w:t>services</w:t>
      </w:r>
      <w:r w:rsidR="0055132A">
        <w:rPr>
          <w:rFonts w:asciiTheme="minorHAnsi" w:hAnsiTheme="minorHAnsi"/>
          <w:sz w:val="24"/>
          <w:szCs w:val="24"/>
        </w:rPr>
        <w:t>.</w:t>
      </w:r>
      <w:r w:rsidR="00DD532D">
        <w:rPr>
          <w:rFonts w:asciiTheme="minorHAnsi" w:hAnsiTheme="minorHAnsi"/>
          <w:sz w:val="24"/>
          <w:szCs w:val="24"/>
        </w:rPr>
        <w:t xml:space="preserve"> The </w:t>
      </w:r>
      <w:r w:rsidR="00300B9B">
        <w:rPr>
          <w:rFonts w:asciiTheme="minorHAnsi" w:hAnsiTheme="minorHAnsi"/>
          <w:sz w:val="24"/>
          <w:szCs w:val="24"/>
        </w:rPr>
        <w:t>county ID/A</w:t>
      </w:r>
      <w:r w:rsidR="00DD532D">
        <w:rPr>
          <w:rFonts w:asciiTheme="minorHAnsi" w:hAnsiTheme="minorHAnsi"/>
          <w:sz w:val="24"/>
          <w:szCs w:val="24"/>
        </w:rPr>
        <w:t xml:space="preserve"> program then uses this information to determine how best to assist the individual and their family</w:t>
      </w:r>
      <w:r w:rsidR="00D76D41">
        <w:rPr>
          <w:rFonts w:asciiTheme="minorHAnsi" w:hAnsiTheme="minorHAnsi"/>
          <w:sz w:val="24"/>
          <w:szCs w:val="24"/>
        </w:rPr>
        <w:t xml:space="preserve"> including:</w:t>
      </w:r>
      <w:r w:rsidR="00DD532D">
        <w:rPr>
          <w:rFonts w:asciiTheme="minorHAnsi" w:hAnsiTheme="minorHAnsi"/>
          <w:sz w:val="24"/>
          <w:szCs w:val="24"/>
        </w:rPr>
        <w:t xml:space="preserve"> </w:t>
      </w:r>
    </w:p>
    <w:p w14:paraId="2D80A3D3" w14:textId="70E42408" w:rsidR="00D76D41" w:rsidRDefault="00D76D41" w:rsidP="00D76D41">
      <w:pPr>
        <w:pStyle w:val="ListParagraph"/>
        <w:numPr>
          <w:ilvl w:val="0"/>
          <w:numId w:val="9"/>
        </w:numPr>
        <w:rPr>
          <w:rFonts w:asciiTheme="minorHAnsi" w:hAnsiTheme="minorHAnsi"/>
          <w:sz w:val="24"/>
          <w:szCs w:val="24"/>
        </w:rPr>
      </w:pPr>
      <w:r>
        <w:rPr>
          <w:rFonts w:asciiTheme="minorHAnsi" w:hAnsiTheme="minorHAnsi"/>
          <w:sz w:val="24"/>
          <w:szCs w:val="24"/>
        </w:rPr>
        <w:t>I</w:t>
      </w:r>
      <w:r w:rsidR="00DD532D" w:rsidRPr="00D76D41">
        <w:rPr>
          <w:rFonts w:asciiTheme="minorHAnsi" w:hAnsiTheme="minorHAnsi"/>
          <w:sz w:val="24"/>
          <w:szCs w:val="24"/>
        </w:rPr>
        <w:t xml:space="preserve">dentifying and making referrals to natural and community </w:t>
      </w:r>
      <w:proofErr w:type="gramStart"/>
      <w:r w:rsidR="00DD532D" w:rsidRPr="00D76D41">
        <w:rPr>
          <w:rFonts w:asciiTheme="minorHAnsi" w:hAnsiTheme="minorHAnsi"/>
          <w:sz w:val="24"/>
          <w:szCs w:val="24"/>
        </w:rPr>
        <w:t>supports</w:t>
      </w:r>
      <w:r>
        <w:rPr>
          <w:rFonts w:asciiTheme="minorHAnsi" w:hAnsiTheme="minorHAnsi"/>
          <w:sz w:val="24"/>
          <w:szCs w:val="24"/>
        </w:rPr>
        <w:t>;</w:t>
      </w:r>
      <w:proofErr w:type="gramEnd"/>
    </w:p>
    <w:p w14:paraId="66AC2500" w14:textId="68BA6164" w:rsidR="00D76D41" w:rsidRDefault="00D76D41" w:rsidP="00D76D41">
      <w:pPr>
        <w:pStyle w:val="ListParagraph"/>
        <w:numPr>
          <w:ilvl w:val="0"/>
          <w:numId w:val="9"/>
        </w:numPr>
        <w:rPr>
          <w:rFonts w:asciiTheme="minorHAnsi" w:hAnsiTheme="minorHAnsi"/>
          <w:sz w:val="24"/>
          <w:szCs w:val="24"/>
        </w:rPr>
      </w:pPr>
      <w:r>
        <w:rPr>
          <w:rFonts w:asciiTheme="minorHAnsi" w:hAnsiTheme="minorHAnsi"/>
          <w:sz w:val="24"/>
          <w:szCs w:val="24"/>
        </w:rPr>
        <w:t>O</w:t>
      </w:r>
      <w:r w:rsidR="00DD532D" w:rsidRPr="00D76D41">
        <w:rPr>
          <w:rFonts w:asciiTheme="minorHAnsi" w:hAnsiTheme="minorHAnsi"/>
          <w:sz w:val="24"/>
          <w:szCs w:val="24"/>
        </w:rPr>
        <w:t>ffering case management</w:t>
      </w:r>
      <w:r>
        <w:rPr>
          <w:rFonts w:asciiTheme="minorHAnsi" w:hAnsiTheme="minorHAnsi"/>
          <w:sz w:val="24"/>
          <w:szCs w:val="24"/>
        </w:rPr>
        <w:t xml:space="preserve"> services (referred </w:t>
      </w:r>
      <w:r w:rsidR="00AE29B7">
        <w:rPr>
          <w:rFonts w:asciiTheme="minorHAnsi" w:hAnsiTheme="minorHAnsi"/>
          <w:sz w:val="24"/>
          <w:szCs w:val="24"/>
        </w:rPr>
        <w:t>by</w:t>
      </w:r>
      <w:r>
        <w:rPr>
          <w:rFonts w:asciiTheme="minorHAnsi" w:hAnsiTheme="minorHAnsi"/>
          <w:sz w:val="24"/>
          <w:szCs w:val="24"/>
        </w:rPr>
        <w:t xml:space="preserve"> ODP as targeted support management and supports coordination</w:t>
      </w:r>
      <w:r w:rsidR="00AE29B7">
        <w:rPr>
          <w:rFonts w:asciiTheme="minorHAnsi" w:hAnsiTheme="minorHAnsi"/>
          <w:sz w:val="24"/>
          <w:szCs w:val="24"/>
        </w:rPr>
        <w:t xml:space="preserve"> services</w:t>
      </w:r>
      <w:r>
        <w:rPr>
          <w:rFonts w:asciiTheme="minorHAnsi" w:hAnsiTheme="minorHAnsi"/>
          <w:sz w:val="24"/>
          <w:szCs w:val="24"/>
        </w:rPr>
        <w:t>)</w:t>
      </w:r>
      <w:r w:rsidR="00DD532D" w:rsidRPr="00D76D41">
        <w:rPr>
          <w:rFonts w:asciiTheme="minorHAnsi" w:hAnsiTheme="minorHAnsi"/>
          <w:sz w:val="24"/>
          <w:szCs w:val="24"/>
        </w:rPr>
        <w:t xml:space="preserve"> to eligible individuals</w:t>
      </w:r>
      <w:r>
        <w:rPr>
          <w:rFonts w:asciiTheme="minorHAnsi" w:hAnsiTheme="minorHAnsi"/>
          <w:sz w:val="24"/>
          <w:szCs w:val="24"/>
        </w:rPr>
        <w:t>; and</w:t>
      </w:r>
    </w:p>
    <w:p w14:paraId="44EE7AAF" w14:textId="18859941" w:rsidR="0055132A" w:rsidRDefault="00D76D41" w:rsidP="0055132A">
      <w:pPr>
        <w:pStyle w:val="ListParagraph"/>
        <w:numPr>
          <w:ilvl w:val="0"/>
          <w:numId w:val="9"/>
        </w:numPr>
        <w:rPr>
          <w:rFonts w:asciiTheme="minorHAnsi" w:hAnsiTheme="minorHAnsi"/>
          <w:sz w:val="24"/>
          <w:szCs w:val="24"/>
        </w:rPr>
      </w:pPr>
      <w:r>
        <w:rPr>
          <w:rFonts w:asciiTheme="minorHAnsi" w:hAnsiTheme="minorHAnsi"/>
          <w:sz w:val="24"/>
          <w:szCs w:val="24"/>
        </w:rPr>
        <w:t>O</w:t>
      </w:r>
      <w:r w:rsidR="00DD532D" w:rsidRPr="00D76D41">
        <w:rPr>
          <w:rFonts w:asciiTheme="minorHAnsi" w:hAnsiTheme="minorHAnsi"/>
          <w:sz w:val="24"/>
          <w:szCs w:val="24"/>
        </w:rPr>
        <w:t xml:space="preserve">ffering </w:t>
      </w:r>
      <w:r>
        <w:rPr>
          <w:rFonts w:asciiTheme="minorHAnsi" w:hAnsiTheme="minorHAnsi"/>
          <w:sz w:val="24"/>
          <w:szCs w:val="24"/>
        </w:rPr>
        <w:t xml:space="preserve">base-funded or waiver </w:t>
      </w:r>
      <w:r w:rsidR="00DD532D" w:rsidRPr="00D76D41">
        <w:rPr>
          <w:rFonts w:asciiTheme="minorHAnsi" w:hAnsiTheme="minorHAnsi"/>
          <w:sz w:val="24"/>
          <w:szCs w:val="24"/>
        </w:rPr>
        <w:t>services to eligible individuals</w:t>
      </w:r>
      <w:r w:rsidRPr="00D76D41">
        <w:rPr>
          <w:rFonts w:asciiTheme="minorHAnsi" w:hAnsiTheme="minorHAnsi"/>
          <w:sz w:val="24"/>
          <w:szCs w:val="24"/>
        </w:rPr>
        <w:t xml:space="preserve"> based on</w:t>
      </w:r>
      <w:r>
        <w:rPr>
          <w:rFonts w:asciiTheme="minorHAnsi" w:hAnsiTheme="minorHAnsi"/>
          <w:sz w:val="24"/>
          <w:szCs w:val="24"/>
        </w:rPr>
        <w:t xml:space="preserve"> the</w:t>
      </w:r>
      <w:r w:rsidRPr="00D76D41">
        <w:rPr>
          <w:rFonts w:asciiTheme="minorHAnsi" w:hAnsiTheme="minorHAnsi"/>
          <w:sz w:val="24"/>
          <w:szCs w:val="24"/>
        </w:rPr>
        <w:t xml:space="preserve"> individual</w:t>
      </w:r>
      <w:r>
        <w:rPr>
          <w:rFonts w:asciiTheme="minorHAnsi" w:hAnsiTheme="minorHAnsi"/>
          <w:sz w:val="24"/>
          <w:szCs w:val="24"/>
        </w:rPr>
        <w:t>’s</w:t>
      </w:r>
      <w:r w:rsidRPr="00D76D41">
        <w:rPr>
          <w:rFonts w:asciiTheme="minorHAnsi" w:hAnsiTheme="minorHAnsi"/>
          <w:sz w:val="24"/>
          <w:szCs w:val="24"/>
        </w:rPr>
        <w:t xml:space="preserve"> level of need and resources available</w:t>
      </w:r>
      <w:r>
        <w:rPr>
          <w:rFonts w:asciiTheme="minorHAnsi" w:hAnsiTheme="minorHAnsi"/>
          <w:sz w:val="24"/>
          <w:szCs w:val="24"/>
        </w:rPr>
        <w:t>.</w:t>
      </w:r>
      <w:bookmarkEnd w:id="0"/>
    </w:p>
    <w:p w14:paraId="5854FE85" w14:textId="7ED7F69D" w:rsidR="009B2B3E" w:rsidRDefault="009B2B3E" w:rsidP="009B2B3E">
      <w:pPr>
        <w:pStyle w:val="ListParagraph"/>
        <w:rPr>
          <w:rFonts w:asciiTheme="minorHAnsi" w:hAnsiTheme="minorHAnsi"/>
          <w:sz w:val="24"/>
          <w:szCs w:val="24"/>
        </w:rPr>
      </w:pPr>
    </w:p>
    <w:p w14:paraId="3E1CEAC8" w14:textId="7667DD55" w:rsidR="009B2B3E" w:rsidRDefault="009B2B3E" w:rsidP="009B2B3E">
      <w:pPr>
        <w:pStyle w:val="ListParagraph"/>
        <w:rPr>
          <w:rFonts w:asciiTheme="minorHAnsi" w:hAnsiTheme="minorHAnsi"/>
          <w:sz w:val="24"/>
          <w:szCs w:val="24"/>
        </w:rPr>
      </w:pPr>
    </w:p>
    <w:p w14:paraId="09A30E8D" w14:textId="4F71F6B0" w:rsidR="009B2B3E" w:rsidRDefault="009B2B3E" w:rsidP="009B2B3E">
      <w:pPr>
        <w:pStyle w:val="ListParagraph"/>
        <w:rPr>
          <w:rFonts w:asciiTheme="minorHAnsi" w:hAnsiTheme="minorHAnsi"/>
          <w:sz w:val="24"/>
          <w:szCs w:val="24"/>
        </w:rPr>
      </w:pPr>
    </w:p>
    <w:p w14:paraId="62119201" w14:textId="571B28EC" w:rsidR="009B2B3E" w:rsidRDefault="009B2B3E" w:rsidP="009B2B3E">
      <w:pPr>
        <w:pStyle w:val="ListParagraph"/>
        <w:rPr>
          <w:rFonts w:asciiTheme="minorHAnsi" w:hAnsiTheme="minorHAnsi"/>
          <w:sz w:val="24"/>
          <w:szCs w:val="24"/>
        </w:rPr>
      </w:pPr>
    </w:p>
    <w:p w14:paraId="47FDC98A" w14:textId="77777777" w:rsidR="009B2B3E" w:rsidRPr="009B2B3E" w:rsidRDefault="009B2B3E" w:rsidP="009B2B3E">
      <w:pPr>
        <w:pStyle w:val="ListParagraph"/>
        <w:rPr>
          <w:rFonts w:asciiTheme="minorHAnsi" w:hAnsiTheme="minorHAnsi"/>
          <w:sz w:val="24"/>
          <w:szCs w:val="24"/>
        </w:rPr>
      </w:pPr>
    </w:p>
    <w:tbl>
      <w:tblPr>
        <w:tblStyle w:val="TableGrid"/>
        <w:tblW w:w="0" w:type="auto"/>
        <w:tblLook w:val="04A0" w:firstRow="1" w:lastRow="0" w:firstColumn="1" w:lastColumn="0" w:noHBand="0" w:noVBand="1"/>
      </w:tblPr>
      <w:tblGrid>
        <w:gridCol w:w="9350"/>
      </w:tblGrid>
      <w:tr w:rsidR="004E0951" w14:paraId="4F0474F4" w14:textId="77777777" w:rsidTr="00647A16">
        <w:tc>
          <w:tcPr>
            <w:tcW w:w="9576" w:type="dxa"/>
            <w:shd w:val="clear" w:color="auto" w:fill="1F3864" w:themeFill="accent1" w:themeFillShade="80"/>
          </w:tcPr>
          <w:p w14:paraId="78CF97EE" w14:textId="42A48E65" w:rsidR="004E0951" w:rsidRDefault="004E0951">
            <w:pPr>
              <w:rPr>
                <w:rFonts w:asciiTheme="minorHAnsi" w:hAnsiTheme="minorHAnsi"/>
                <w:sz w:val="24"/>
                <w:szCs w:val="24"/>
              </w:rPr>
            </w:pPr>
            <w:r w:rsidRPr="00045277">
              <w:rPr>
                <w:rFonts w:asciiTheme="minorHAnsi" w:hAnsiTheme="minorHAnsi"/>
                <w:b/>
                <w:sz w:val="24"/>
                <w:szCs w:val="24"/>
              </w:rPr>
              <w:lastRenderedPageBreak/>
              <w:t>Office of Child Development and Early Learning</w:t>
            </w:r>
            <w:r>
              <w:rPr>
                <w:rFonts w:asciiTheme="minorHAnsi" w:hAnsiTheme="minorHAnsi"/>
                <w:b/>
                <w:sz w:val="24"/>
                <w:szCs w:val="24"/>
              </w:rPr>
              <w:t xml:space="preserve"> (OCDEL)</w:t>
            </w:r>
            <w:r w:rsidRPr="007D4274">
              <w:rPr>
                <w:rFonts w:asciiTheme="minorHAnsi" w:hAnsiTheme="minorHAnsi"/>
                <w:b/>
                <w:bCs/>
                <w:sz w:val="24"/>
                <w:szCs w:val="24"/>
              </w:rPr>
              <w:t xml:space="preserve"> – Infant Toddler and Preschool Early Intervention Program </w:t>
            </w:r>
          </w:p>
        </w:tc>
      </w:tr>
      <w:tr w:rsidR="004E0951" w14:paraId="48B573CF" w14:textId="77777777" w:rsidTr="004E0951">
        <w:tc>
          <w:tcPr>
            <w:tcW w:w="9576" w:type="dxa"/>
          </w:tcPr>
          <w:p w14:paraId="79079944" w14:textId="77777777" w:rsidR="004E0951" w:rsidRPr="00302DFD" w:rsidRDefault="004E0951" w:rsidP="004E0951">
            <w:pPr>
              <w:rPr>
                <w:sz w:val="24"/>
                <w:szCs w:val="24"/>
              </w:rPr>
            </w:pPr>
            <w:r>
              <w:rPr>
                <w:sz w:val="24"/>
                <w:szCs w:val="24"/>
              </w:rPr>
              <w:t>Office Information:</w:t>
            </w:r>
          </w:p>
          <w:p w14:paraId="338FC3BC" w14:textId="77777777" w:rsidR="004E0951" w:rsidRDefault="0091160F" w:rsidP="004E0951">
            <w:pPr>
              <w:pStyle w:val="ListParagraph"/>
              <w:numPr>
                <w:ilvl w:val="0"/>
                <w:numId w:val="6"/>
              </w:numPr>
            </w:pPr>
            <w:hyperlink r:id="rId18" w:history="1">
              <w:r w:rsidR="004E0951">
                <w:rPr>
                  <w:rStyle w:val="Hyperlink"/>
                </w:rPr>
                <w:t>https://www.dhs.pa.gov/Services/Children/Pages/Child-Care-Early-Learning.aspx</w:t>
              </w:r>
            </w:hyperlink>
          </w:p>
          <w:p w14:paraId="2D54CADB" w14:textId="0E7AD208" w:rsidR="004E0951" w:rsidRPr="005925D5" w:rsidRDefault="0091160F" w:rsidP="004E0951">
            <w:pPr>
              <w:pStyle w:val="ListParagraph"/>
              <w:numPr>
                <w:ilvl w:val="0"/>
                <w:numId w:val="6"/>
              </w:numPr>
              <w:rPr>
                <w:rStyle w:val="Hyperlink"/>
                <w:rFonts w:asciiTheme="minorHAnsi" w:hAnsiTheme="minorHAnsi"/>
                <w:b/>
                <w:bCs/>
                <w:color w:val="auto"/>
                <w:sz w:val="24"/>
                <w:szCs w:val="24"/>
                <w:u w:val="none"/>
              </w:rPr>
            </w:pPr>
            <w:hyperlink r:id="rId19" w:history="1">
              <w:r w:rsidR="004E0951">
                <w:rPr>
                  <w:rStyle w:val="Hyperlink"/>
                </w:rPr>
                <w:t>https://www.education.pa.gov/Early%20Learning/Pages/default.aspx</w:t>
              </w:r>
            </w:hyperlink>
          </w:p>
          <w:p w14:paraId="5586F642" w14:textId="77777777" w:rsidR="00EA49C2" w:rsidRDefault="00EA49C2" w:rsidP="00EA49C2">
            <w:pPr>
              <w:rPr>
                <w:rStyle w:val="Hyperlink"/>
                <w:rFonts w:asciiTheme="minorHAnsi" w:hAnsiTheme="minorHAnsi"/>
                <w:color w:val="auto"/>
                <w:sz w:val="24"/>
                <w:szCs w:val="24"/>
                <w:u w:val="none"/>
              </w:rPr>
            </w:pPr>
          </w:p>
          <w:p w14:paraId="15199036" w14:textId="07071F2C" w:rsidR="00EA49C2" w:rsidRPr="00EA49C2" w:rsidRDefault="00392F42" w:rsidP="00EA49C2">
            <w:pPr>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County programs may also make referrals by contacting: </w:t>
            </w:r>
            <w:r w:rsidR="00EA49C2">
              <w:rPr>
                <w:rStyle w:val="Hyperlink"/>
                <w:rFonts w:asciiTheme="minorHAnsi" w:hAnsiTheme="minorHAnsi"/>
                <w:color w:val="auto"/>
                <w:sz w:val="24"/>
                <w:szCs w:val="24"/>
                <w:u w:val="none"/>
              </w:rPr>
              <w:t xml:space="preserve"> </w:t>
            </w:r>
          </w:p>
          <w:p w14:paraId="73BF13B2" w14:textId="28175754" w:rsidR="005925D5" w:rsidRPr="005925D5" w:rsidRDefault="005925D5" w:rsidP="005925D5">
            <w:pPr>
              <w:pStyle w:val="ListParagraph"/>
              <w:numPr>
                <w:ilvl w:val="0"/>
                <w:numId w:val="6"/>
              </w:numPr>
              <w:rPr>
                <w:rFonts w:asciiTheme="minorHAnsi" w:hAnsiTheme="minorHAnsi"/>
                <w:sz w:val="24"/>
                <w:szCs w:val="24"/>
              </w:rPr>
            </w:pPr>
            <w:r w:rsidRPr="005925D5">
              <w:rPr>
                <w:rStyle w:val="Hyperlink"/>
                <w:rFonts w:asciiTheme="minorHAnsi" w:hAnsiTheme="minorHAnsi"/>
                <w:color w:val="auto"/>
                <w:sz w:val="24"/>
                <w:szCs w:val="24"/>
                <w:u w:val="none"/>
              </w:rPr>
              <w:t>CONNECT: 1-800-692-7288 or help@connectpa.net</w:t>
            </w:r>
          </w:p>
          <w:p w14:paraId="25B91709" w14:textId="77777777" w:rsidR="004E0951" w:rsidRDefault="004E0951" w:rsidP="0055132A">
            <w:pPr>
              <w:rPr>
                <w:rFonts w:asciiTheme="minorHAnsi" w:hAnsiTheme="minorHAnsi"/>
                <w:sz w:val="24"/>
                <w:szCs w:val="24"/>
              </w:rPr>
            </w:pPr>
          </w:p>
        </w:tc>
      </w:tr>
    </w:tbl>
    <w:p w14:paraId="7428A73C" w14:textId="77777777" w:rsidR="004E0951" w:rsidRDefault="004E0951" w:rsidP="0055132A">
      <w:pPr>
        <w:rPr>
          <w:rFonts w:asciiTheme="minorHAnsi" w:hAnsiTheme="minorHAnsi"/>
          <w:sz w:val="24"/>
          <w:szCs w:val="24"/>
        </w:rPr>
      </w:pPr>
    </w:p>
    <w:p w14:paraId="33257DCA" w14:textId="48791AA8" w:rsidR="0055132A" w:rsidRDefault="0055132A" w:rsidP="0055132A">
      <w:pPr>
        <w:autoSpaceDE w:val="0"/>
        <w:autoSpaceDN w:val="0"/>
        <w:adjustRightInd w:val="0"/>
        <w:rPr>
          <w:rFonts w:asciiTheme="minorHAnsi" w:hAnsiTheme="minorHAnsi"/>
          <w:sz w:val="24"/>
          <w:szCs w:val="24"/>
        </w:rPr>
      </w:pPr>
      <w:r>
        <w:rPr>
          <w:rFonts w:asciiTheme="minorHAnsi" w:hAnsiTheme="minorHAnsi"/>
          <w:sz w:val="24"/>
          <w:szCs w:val="24"/>
        </w:rPr>
        <w:t>EI</w:t>
      </w:r>
      <w:r w:rsidRPr="006F737E">
        <w:rPr>
          <w:rFonts w:asciiTheme="minorHAnsi" w:hAnsiTheme="minorHAnsi"/>
          <w:sz w:val="24"/>
          <w:szCs w:val="24"/>
        </w:rPr>
        <w:t xml:space="preserve"> consists of services and supports designed to help families with children with developmental delays or disabilities. </w:t>
      </w:r>
      <w:r>
        <w:rPr>
          <w:rFonts w:asciiTheme="minorHAnsi" w:hAnsiTheme="minorHAnsi"/>
          <w:sz w:val="24"/>
          <w:szCs w:val="24"/>
        </w:rPr>
        <w:t>EI</w:t>
      </w:r>
      <w:r w:rsidRPr="006F737E">
        <w:rPr>
          <w:rFonts w:asciiTheme="minorHAnsi" w:hAnsiTheme="minorHAnsi"/>
          <w:sz w:val="24"/>
          <w:szCs w:val="24"/>
        </w:rPr>
        <w:t xml:space="preserve"> services can include information about how children develop, parent or caregiver education, family supports, and developmental and instructional therapies that assist in child development. </w:t>
      </w:r>
      <w:r>
        <w:rPr>
          <w:rFonts w:asciiTheme="minorHAnsi" w:hAnsiTheme="minorHAnsi"/>
          <w:sz w:val="24"/>
          <w:szCs w:val="24"/>
        </w:rPr>
        <w:t xml:space="preserve">EI </w:t>
      </w:r>
      <w:r w:rsidR="00E06FB2">
        <w:rPr>
          <w:rFonts w:asciiTheme="minorHAnsi" w:hAnsiTheme="minorHAnsi"/>
          <w:sz w:val="24"/>
          <w:szCs w:val="24"/>
        </w:rPr>
        <w:t xml:space="preserve">services and supports </w:t>
      </w:r>
      <w:r w:rsidRPr="006F737E">
        <w:rPr>
          <w:rFonts w:asciiTheme="minorHAnsi" w:hAnsiTheme="minorHAnsi"/>
          <w:sz w:val="24"/>
          <w:szCs w:val="24"/>
        </w:rPr>
        <w:t xml:space="preserve">build upon the natural learning that occurs in </w:t>
      </w:r>
      <w:r w:rsidR="00E06FB2">
        <w:rPr>
          <w:rFonts w:asciiTheme="minorHAnsi" w:hAnsiTheme="minorHAnsi"/>
          <w:sz w:val="24"/>
          <w:szCs w:val="24"/>
        </w:rPr>
        <w:t xml:space="preserve">a child’s </w:t>
      </w:r>
      <w:r w:rsidRPr="006F737E">
        <w:rPr>
          <w:rFonts w:asciiTheme="minorHAnsi" w:hAnsiTheme="minorHAnsi"/>
          <w:sz w:val="24"/>
          <w:szCs w:val="24"/>
        </w:rPr>
        <w:t>first few years</w:t>
      </w:r>
      <w:r w:rsidR="00E06FB2">
        <w:rPr>
          <w:rFonts w:asciiTheme="minorHAnsi" w:hAnsiTheme="minorHAnsi"/>
          <w:sz w:val="24"/>
          <w:szCs w:val="24"/>
        </w:rPr>
        <w:t xml:space="preserve"> of life</w:t>
      </w:r>
      <w:r w:rsidRPr="006F737E">
        <w:rPr>
          <w:rFonts w:asciiTheme="minorHAnsi" w:hAnsiTheme="minorHAnsi"/>
          <w:sz w:val="24"/>
          <w:szCs w:val="24"/>
        </w:rPr>
        <w:t xml:space="preserve">. </w:t>
      </w:r>
      <w:r w:rsidR="00E06FB2">
        <w:rPr>
          <w:rFonts w:asciiTheme="minorHAnsi" w:hAnsiTheme="minorHAnsi"/>
          <w:sz w:val="24"/>
          <w:szCs w:val="24"/>
        </w:rPr>
        <w:t xml:space="preserve">EI services and supports </w:t>
      </w:r>
      <w:r w:rsidRPr="006F737E">
        <w:rPr>
          <w:rFonts w:asciiTheme="minorHAnsi" w:hAnsiTheme="minorHAnsi"/>
          <w:sz w:val="24"/>
          <w:szCs w:val="24"/>
        </w:rPr>
        <w:t>promote collaboration among parents, service providers</w:t>
      </w:r>
      <w:r>
        <w:rPr>
          <w:rFonts w:asciiTheme="minorHAnsi" w:hAnsiTheme="minorHAnsi"/>
          <w:sz w:val="24"/>
          <w:szCs w:val="24"/>
        </w:rPr>
        <w:t>,</w:t>
      </w:r>
      <w:r w:rsidRPr="006F737E">
        <w:rPr>
          <w:rFonts w:asciiTheme="minorHAnsi" w:hAnsiTheme="minorHAnsi"/>
          <w:sz w:val="24"/>
          <w:szCs w:val="24"/>
        </w:rPr>
        <w:t xml:space="preserve"> and other</w:t>
      </w:r>
      <w:r>
        <w:rPr>
          <w:rFonts w:asciiTheme="minorHAnsi" w:hAnsiTheme="minorHAnsi"/>
          <w:sz w:val="24"/>
          <w:szCs w:val="24"/>
        </w:rPr>
        <w:t>s</w:t>
      </w:r>
      <w:r w:rsidRPr="006F737E">
        <w:rPr>
          <w:rFonts w:asciiTheme="minorHAnsi" w:hAnsiTheme="minorHAnsi"/>
          <w:sz w:val="24"/>
          <w:szCs w:val="24"/>
        </w:rPr>
        <w:t xml:space="preserve"> who are involved with the child.</w:t>
      </w:r>
    </w:p>
    <w:p w14:paraId="40577903" w14:textId="77777777" w:rsidR="0055132A" w:rsidRDefault="0055132A" w:rsidP="0055132A">
      <w:pPr>
        <w:autoSpaceDE w:val="0"/>
        <w:autoSpaceDN w:val="0"/>
        <w:adjustRightInd w:val="0"/>
        <w:rPr>
          <w:rFonts w:asciiTheme="minorHAnsi" w:hAnsiTheme="minorHAnsi" w:cs="Courier"/>
          <w:sz w:val="24"/>
          <w:szCs w:val="24"/>
          <w:highlight w:val="yellow"/>
        </w:rPr>
      </w:pPr>
    </w:p>
    <w:p w14:paraId="76CA3EA1" w14:textId="17A51722" w:rsidR="0055132A" w:rsidRDefault="0055132A" w:rsidP="0055132A">
      <w:pPr>
        <w:autoSpaceDE w:val="0"/>
        <w:autoSpaceDN w:val="0"/>
        <w:adjustRightInd w:val="0"/>
        <w:rPr>
          <w:rFonts w:asciiTheme="minorHAnsi" w:hAnsiTheme="minorHAnsi"/>
          <w:sz w:val="24"/>
          <w:szCs w:val="24"/>
        </w:rPr>
      </w:pPr>
      <w:r w:rsidRPr="00811238">
        <w:rPr>
          <w:rFonts w:asciiTheme="minorHAnsi" w:hAnsiTheme="minorHAnsi" w:cs="Courier"/>
          <w:sz w:val="24"/>
          <w:szCs w:val="24"/>
        </w:rPr>
        <w:t xml:space="preserve">The </w:t>
      </w:r>
      <w:r w:rsidR="00C55A41">
        <w:rPr>
          <w:rFonts w:asciiTheme="minorHAnsi" w:hAnsiTheme="minorHAnsi" w:cs="Courier"/>
          <w:sz w:val="24"/>
          <w:szCs w:val="24"/>
        </w:rPr>
        <w:t xml:space="preserve">Federal </w:t>
      </w:r>
      <w:r w:rsidRPr="00811238">
        <w:rPr>
          <w:rFonts w:asciiTheme="minorHAnsi" w:hAnsiTheme="minorHAnsi" w:cs="Courier"/>
          <w:sz w:val="24"/>
          <w:szCs w:val="24"/>
        </w:rPr>
        <w:t>Individual with Disabilities Education Act (IDEA) requires states</w:t>
      </w:r>
      <w:r w:rsidR="00C55A41">
        <w:rPr>
          <w:rFonts w:asciiTheme="minorHAnsi" w:hAnsiTheme="minorHAnsi" w:cs="Courier"/>
          <w:sz w:val="24"/>
          <w:szCs w:val="24"/>
        </w:rPr>
        <w:t xml:space="preserve"> to</w:t>
      </w:r>
      <w:r w:rsidRPr="00811238">
        <w:rPr>
          <w:rFonts w:asciiTheme="minorHAnsi" w:hAnsiTheme="minorHAnsi" w:cs="Courier"/>
          <w:sz w:val="24"/>
          <w:szCs w:val="24"/>
        </w:rPr>
        <w:t xml:space="preserve"> have a comprehensive child find system for infants, toddlers, and preschoolers to ensure children who are eligible for </w:t>
      </w:r>
      <w:r>
        <w:rPr>
          <w:rFonts w:asciiTheme="minorHAnsi" w:hAnsiTheme="minorHAnsi" w:cs="Courier"/>
          <w:sz w:val="24"/>
          <w:szCs w:val="24"/>
        </w:rPr>
        <w:t xml:space="preserve">EI </w:t>
      </w:r>
      <w:r w:rsidRPr="00811238">
        <w:rPr>
          <w:rFonts w:asciiTheme="minorHAnsi" w:hAnsiTheme="minorHAnsi" w:cs="Courier"/>
          <w:sz w:val="24"/>
          <w:szCs w:val="24"/>
        </w:rPr>
        <w:t>services are identified, located, and evaluated</w:t>
      </w:r>
      <w:r w:rsidR="00CE2B9F">
        <w:rPr>
          <w:rFonts w:asciiTheme="minorHAnsi" w:hAnsiTheme="minorHAnsi" w:cs="Courier"/>
          <w:sz w:val="24"/>
          <w:szCs w:val="24"/>
        </w:rPr>
        <w:t xml:space="preserve"> (</w:t>
      </w:r>
      <w:r w:rsidRPr="00811238">
        <w:rPr>
          <w:rFonts w:asciiTheme="minorHAnsi" w:hAnsiTheme="minorHAnsi" w:cs="Courier"/>
          <w:sz w:val="24"/>
          <w:szCs w:val="24"/>
        </w:rPr>
        <w:t>34 C</w:t>
      </w:r>
      <w:r w:rsidR="005509B6">
        <w:rPr>
          <w:rFonts w:asciiTheme="minorHAnsi" w:hAnsiTheme="minorHAnsi" w:cs="Courier"/>
          <w:sz w:val="24"/>
          <w:szCs w:val="24"/>
        </w:rPr>
        <w:t>.</w:t>
      </w:r>
      <w:r w:rsidRPr="00811238">
        <w:rPr>
          <w:rFonts w:asciiTheme="minorHAnsi" w:hAnsiTheme="minorHAnsi" w:cs="Courier"/>
          <w:sz w:val="24"/>
          <w:szCs w:val="24"/>
        </w:rPr>
        <w:t>F</w:t>
      </w:r>
      <w:r w:rsidR="005509B6">
        <w:rPr>
          <w:rFonts w:asciiTheme="minorHAnsi" w:hAnsiTheme="minorHAnsi" w:cs="Courier"/>
          <w:sz w:val="24"/>
          <w:szCs w:val="24"/>
        </w:rPr>
        <w:t>.</w:t>
      </w:r>
      <w:r w:rsidRPr="00811238">
        <w:rPr>
          <w:rFonts w:asciiTheme="minorHAnsi" w:hAnsiTheme="minorHAnsi" w:cs="Courier"/>
          <w:sz w:val="24"/>
          <w:szCs w:val="24"/>
        </w:rPr>
        <w:t>R</w:t>
      </w:r>
      <w:r w:rsidR="005509B6">
        <w:rPr>
          <w:rFonts w:asciiTheme="minorHAnsi" w:hAnsiTheme="minorHAnsi" w:cs="Courier"/>
          <w:sz w:val="24"/>
          <w:szCs w:val="24"/>
        </w:rPr>
        <w:t>.</w:t>
      </w:r>
      <w:r w:rsidRPr="00811238">
        <w:rPr>
          <w:rFonts w:asciiTheme="minorHAnsi" w:hAnsiTheme="minorHAnsi" w:cs="Courier"/>
          <w:sz w:val="24"/>
          <w:szCs w:val="24"/>
        </w:rPr>
        <w:t xml:space="preserve"> §</w:t>
      </w:r>
      <w:r w:rsidR="00D76D41" w:rsidRPr="00811238">
        <w:rPr>
          <w:rFonts w:asciiTheme="minorHAnsi" w:hAnsiTheme="minorHAnsi" w:cs="Courier"/>
          <w:sz w:val="24"/>
          <w:szCs w:val="24"/>
        </w:rPr>
        <w:t>§</w:t>
      </w:r>
      <w:r w:rsidR="003869AB">
        <w:rPr>
          <w:rFonts w:asciiTheme="minorHAnsi" w:hAnsiTheme="minorHAnsi" w:cs="Courier"/>
          <w:sz w:val="24"/>
          <w:szCs w:val="24"/>
        </w:rPr>
        <w:t xml:space="preserve"> </w:t>
      </w:r>
      <w:r w:rsidRPr="00811238">
        <w:rPr>
          <w:rFonts w:asciiTheme="minorHAnsi" w:hAnsiTheme="minorHAnsi" w:cs="Courier"/>
          <w:sz w:val="24"/>
          <w:szCs w:val="24"/>
        </w:rPr>
        <w:t>300.111</w:t>
      </w:r>
      <w:r w:rsidR="003B1467">
        <w:rPr>
          <w:rFonts w:asciiTheme="minorHAnsi" w:hAnsiTheme="minorHAnsi" w:cs="Courier"/>
          <w:sz w:val="24"/>
          <w:szCs w:val="24"/>
        </w:rPr>
        <w:t xml:space="preserve"> and </w:t>
      </w:r>
      <w:r w:rsidR="003B1467" w:rsidRPr="00811238">
        <w:rPr>
          <w:rFonts w:asciiTheme="minorHAnsi" w:hAnsiTheme="minorHAnsi" w:cs="Courier"/>
          <w:sz w:val="24"/>
          <w:szCs w:val="24"/>
        </w:rPr>
        <w:t>303.302</w:t>
      </w:r>
      <w:r w:rsidR="00CE2B9F">
        <w:rPr>
          <w:rFonts w:asciiTheme="minorHAnsi" w:hAnsiTheme="minorHAnsi" w:cs="Courier"/>
          <w:sz w:val="24"/>
          <w:szCs w:val="24"/>
        </w:rPr>
        <w:t>)</w:t>
      </w:r>
      <w:r w:rsidRPr="00811238">
        <w:rPr>
          <w:rFonts w:asciiTheme="minorHAnsi" w:hAnsiTheme="minorHAnsi" w:cs="Courier"/>
          <w:sz w:val="24"/>
          <w:szCs w:val="24"/>
        </w:rPr>
        <w:t xml:space="preserve">. As part of the child find system, </w:t>
      </w:r>
      <w:r w:rsidR="00046290">
        <w:rPr>
          <w:rFonts w:asciiTheme="minorHAnsi" w:hAnsiTheme="minorHAnsi" w:cs="Courier"/>
          <w:sz w:val="24"/>
          <w:szCs w:val="24"/>
        </w:rPr>
        <w:t xml:space="preserve">if </w:t>
      </w:r>
      <w:r w:rsidRPr="00811238">
        <w:rPr>
          <w:rFonts w:asciiTheme="minorHAnsi" w:hAnsiTheme="minorHAnsi" w:cs="Courier"/>
          <w:sz w:val="24"/>
          <w:szCs w:val="24"/>
        </w:rPr>
        <w:t>a child is suspected of having a delay or risk factor that could result in a delay in the child’s development, the child should be referred to the local EI program.</w:t>
      </w:r>
      <w:r w:rsidRPr="008D686F">
        <w:rPr>
          <w:rFonts w:asciiTheme="minorHAnsi" w:hAnsiTheme="minorHAnsi" w:cs="Courier"/>
          <w:sz w:val="24"/>
          <w:szCs w:val="24"/>
        </w:rPr>
        <w:t xml:space="preserve">  Pennsylvania Act 212, the Early Intervention Services System Act of 1990, requires families and their eligible children</w:t>
      </w:r>
      <w:r w:rsidR="00C55A41">
        <w:rPr>
          <w:rFonts w:asciiTheme="minorHAnsi" w:hAnsiTheme="minorHAnsi" w:cs="Courier"/>
          <w:sz w:val="24"/>
          <w:szCs w:val="24"/>
        </w:rPr>
        <w:t xml:space="preserve">, from birth until the age established by the school district board of directors for admission to the district’s first grade, to receive EI services and programs if the child has a </w:t>
      </w:r>
      <w:r>
        <w:rPr>
          <w:rFonts w:asciiTheme="minorHAnsi" w:hAnsiTheme="minorHAnsi" w:cs="Courier"/>
          <w:sz w:val="24"/>
          <w:szCs w:val="24"/>
        </w:rPr>
        <w:t>developmental delay or a disability diagnosi</w:t>
      </w:r>
      <w:r w:rsidR="00C55A41">
        <w:rPr>
          <w:rFonts w:asciiTheme="minorHAnsi" w:hAnsiTheme="minorHAnsi" w:cs="Courier"/>
          <w:sz w:val="24"/>
          <w:szCs w:val="24"/>
        </w:rPr>
        <w:t>s.</w:t>
      </w:r>
    </w:p>
    <w:p w14:paraId="47D19ED3" w14:textId="77777777" w:rsidR="0055132A" w:rsidRPr="005D7DCC" w:rsidRDefault="0055132A" w:rsidP="0055132A">
      <w:pPr>
        <w:rPr>
          <w:rFonts w:asciiTheme="minorHAnsi" w:hAnsiTheme="minorHAnsi"/>
          <w:sz w:val="24"/>
          <w:szCs w:val="24"/>
        </w:rPr>
      </w:pPr>
    </w:p>
    <w:tbl>
      <w:tblPr>
        <w:tblStyle w:val="TableGrid"/>
        <w:tblW w:w="0" w:type="auto"/>
        <w:tblLook w:val="04A0" w:firstRow="1" w:lastRow="0" w:firstColumn="1" w:lastColumn="0" w:noHBand="0" w:noVBand="1"/>
      </w:tblPr>
      <w:tblGrid>
        <w:gridCol w:w="9350"/>
      </w:tblGrid>
      <w:tr w:rsidR="004E0951" w14:paraId="19B46C12" w14:textId="77777777" w:rsidTr="00647A16">
        <w:tc>
          <w:tcPr>
            <w:tcW w:w="9576" w:type="dxa"/>
            <w:shd w:val="clear" w:color="auto" w:fill="1F3864" w:themeFill="accent1" w:themeFillShade="80"/>
          </w:tcPr>
          <w:p w14:paraId="4FC6D3B3" w14:textId="77777777" w:rsidR="004E0951" w:rsidRDefault="004E0951" w:rsidP="00E37738">
            <w:pPr>
              <w:rPr>
                <w:rFonts w:asciiTheme="minorHAnsi" w:hAnsiTheme="minorHAnsi"/>
                <w:sz w:val="24"/>
                <w:szCs w:val="24"/>
              </w:rPr>
            </w:pPr>
            <w:r>
              <w:rPr>
                <w:rFonts w:asciiTheme="minorHAnsi" w:hAnsiTheme="minorHAnsi"/>
                <w:b/>
                <w:bCs/>
                <w:sz w:val="24"/>
                <w:szCs w:val="24"/>
              </w:rPr>
              <w:t xml:space="preserve">Office of Children, Youth, and Families (OCYF) </w:t>
            </w:r>
            <w:r w:rsidRPr="007D4274">
              <w:rPr>
                <w:rFonts w:asciiTheme="minorHAnsi" w:hAnsiTheme="minorHAnsi"/>
                <w:b/>
                <w:bCs/>
                <w:sz w:val="24"/>
                <w:szCs w:val="24"/>
              </w:rPr>
              <w:t>Program</w:t>
            </w:r>
          </w:p>
        </w:tc>
      </w:tr>
      <w:tr w:rsidR="004E0951" w14:paraId="41FAD520" w14:textId="77777777" w:rsidTr="00E37738">
        <w:tc>
          <w:tcPr>
            <w:tcW w:w="9576" w:type="dxa"/>
          </w:tcPr>
          <w:p w14:paraId="39A2B38C" w14:textId="77777777" w:rsidR="004E0951" w:rsidRPr="00302DFD" w:rsidRDefault="004E0951" w:rsidP="004E0951">
            <w:pPr>
              <w:rPr>
                <w:sz w:val="24"/>
                <w:szCs w:val="24"/>
              </w:rPr>
            </w:pPr>
            <w:r>
              <w:rPr>
                <w:sz w:val="24"/>
                <w:szCs w:val="24"/>
              </w:rPr>
              <w:t>Office Information:</w:t>
            </w:r>
          </w:p>
          <w:p w14:paraId="31CEE6DD" w14:textId="77777777" w:rsidR="004E0951" w:rsidRPr="00647A16" w:rsidRDefault="0091160F" w:rsidP="00647A16">
            <w:pPr>
              <w:pStyle w:val="ListParagraph"/>
              <w:numPr>
                <w:ilvl w:val="0"/>
                <w:numId w:val="8"/>
              </w:numPr>
              <w:rPr>
                <w:rFonts w:asciiTheme="minorHAnsi" w:hAnsiTheme="minorHAnsi"/>
                <w:sz w:val="24"/>
                <w:szCs w:val="24"/>
              </w:rPr>
            </w:pPr>
            <w:hyperlink r:id="rId20" w:history="1">
              <w:r w:rsidR="004E0951">
                <w:rPr>
                  <w:rStyle w:val="Hyperlink"/>
                </w:rPr>
                <w:t>https://www.dhs.pa.gov/Services/Children/Pages/Child-Welfare-Services.aspx</w:t>
              </w:r>
            </w:hyperlink>
          </w:p>
          <w:p w14:paraId="697B806D" w14:textId="77777777" w:rsidR="004E0951" w:rsidRPr="004E0951" w:rsidRDefault="004E0951" w:rsidP="00647A16">
            <w:pPr>
              <w:pStyle w:val="ListParagraph"/>
              <w:rPr>
                <w:rFonts w:asciiTheme="minorHAnsi" w:hAnsiTheme="minorHAnsi"/>
                <w:sz w:val="24"/>
                <w:szCs w:val="24"/>
              </w:rPr>
            </w:pPr>
          </w:p>
        </w:tc>
      </w:tr>
    </w:tbl>
    <w:p w14:paraId="4ECF0C4F" w14:textId="77777777" w:rsidR="004E0951" w:rsidRDefault="004E0951" w:rsidP="0055132A">
      <w:pPr>
        <w:rPr>
          <w:rFonts w:asciiTheme="minorHAnsi" w:hAnsiTheme="minorHAnsi"/>
          <w:b/>
          <w:bCs/>
          <w:sz w:val="24"/>
          <w:szCs w:val="24"/>
        </w:rPr>
      </w:pPr>
    </w:p>
    <w:p w14:paraId="46BD3631" w14:textId="3F5E9322" w:rsidR="0055132A" w:rsidRDefault="0055132A" w:rsidP="0055132A">
      <w:pPr>
        <w:rPr>
          <w:rFonts w:asciiTheme="minorHAnsi" w:hAnsiTheme="minorHAnsi"/>
          <w:sz w:val="24"/>
          <w:szCs w:val="24"/>
        </w:rPr>
      </w:pPr>
      <w:r w:rsidRPr="00376A8C">
        <w:rPr>
          <w:rFonts w:asciiTheme="minorHAnsi" w:hAnsiTheme="minorHAnsi" w:cstheme="minorHAnsi"/>
          <w:sz w:val="24"/>
          <w:szCs w:val="24"/>
        </w:rPr>
        <w:t>Pennsylvania’s children welfare system is administered through local county children and youth</w:t>
      </w:r>
      <w:r w:rsidR="0020726B">
        <w:rPr>
          <w:rFonts w:asciiTheme="minorHAnsi" w:hAnsiTheme="minorHAnsi" w:cstheme="minorHAnsi"/>
          <w:sz w:val="24"/>
          <w:szCs w:val="24"/>
        </w:rPr>
        <w:t xml:space="preserve"> social service</w:t>
      </w:r>
      <w:r w:rsidRPr="00376A8C">
        <w:rPr>
          <w:rFonts w:asciiTheme="minorHAnsi" w:hAnsiTheme="minorHAnsi" w:cstheme="minorHAnsi"/>
          <w:sz w:val="24"/>
          <w:szCs w:val="24"/>
        </w:rPr>
        <w:t xml:space="preserve"> agencies and supervised through </w:t>
      </w:r>
      <w:r w:rsidR="00D76D41">
        <w:rPr>
          <w:rFonts w:asciiTheme="minorHAnsi" w:hAnsiTheme="minorHAnsi" w:cstheme="minorHAnsi"/>
          <w:sz w:val="24"/>
          <w:szCs w:val="24"/>
        </w:rPr>
        <w:t>OCYF</w:t>
      </w:r>
      <w:r w:rsidRPr="00376A8C">
        <w:rPr>
          <w:rFonts w:asciiTheme="minorHAnsi" w:hAnsiTheme="minorHAnsi" w:cstheme="minorHAnsi"/>
          <w:sz w:val="24"/>
          <w:szCs w:val="24"/>
        </w:rPr>
        <w:t xml:space="preserve"> at the state level.</w:t>
      </w:r>
      <w:r>
        <w:rPr>
          <w:rFonts w:asciiTheme="minorHAnsi" w:hAnsiTheme="minorHAnsi" w:cstheme="minorHAnsi"/>
          <w:sz w:val="24"/>
          <w:szCs w:val="24"/>
        </w:rPr>
        <w:t xml:space="preserve"> </w:t>
      </w:r>
      <w:r w:rsidRPr="00425E80">
        <w:rPr>
          <w:rFonts w:asciiTheme="minorHAnsi" w:hAnsiTheme="minorHAnsi" w:cstheme="minorHAnsi"/>
          <w:sz w:val="24"/>
          <w:szCs w:val="24"/>
        </w:rPr>
        <w:t>The</w:t>
      </w:r>
      <w:r w:rsidRPr="00D656ED">
        <w:rPr>
          <w:rFonts w:asciiTheme="minorHAnsi" w:hAnsiTheme="minorHAnsi"/>
          <w:sz w:val="24"/>
          <w:szCs w:val="24"/>
        </w:rPr>
        <w:t xml:space="preserve"> OCYF serves children and families through </w:t>
      </w:r>
      <w:r>
        <w:rPr>
          <w:rFonts w:asciiTheme="minorHAnsi" w:hAnsiTheme="minorHAnsi"/>
          <w:sz w:val="24"/>
          <w:szCs w:val="24"/>
        </w:rPr>
        <w:t xml:space="preserve">county administered </w:t>
      </w:r>
      <w:r w:rsidRPr="00D656ED">
        <w:rPr>
          <w:rFonts w:asciiTheme="minorHAnsi" w:hAnsiTheme="minorHAnsi"/>
          <w:sz w:val="24"/>
          <w:szCs w:val="24"/>
        </w:rPr>
        <w:t xml:space="preserve">adoption and foster care services as well as general protective services and works with </w:t>
      </w:r>
      <w:r>
        <w:rPr>
          <w:rFonts w:asciiTheme="minorHAnsi" w:hAnsiTheme="minorHAnsi"/>
          <w:sz w:val="24"/>
          <w:szCs w:val="24"/>
        </w:rPr>
        <w:t>county and private children and youth social service agencies</w:t>
      </w:r>
      <w:r w:rsidRPr="00D656ED">
        <w:rPr>
          <w:rFonts w:asciiTheme="minorHAnsi" w:hAnsiTheme="minorHAnsi"/>
          <w:sz w:val="24"/>
          <w:szCs w:val="24"/>
        </w:rPr>
        <w:t xml:space="preserve"> on child abuse prevention and juvenile justice matters. </w:t>
      </w:r>
      <w:r w:rsidR="00280EBC">
        <w:rPr>
          <w:rFonts w:asciiTheme="minorHAnsi" w:hAnsiTheme="minorHAnsi"/>
          <w:sz w:val="24"/>
          <w:szCs w:val="24"/>
        </w:rPr>
        <w:t xml:space="preserve">The </w:t>
      </w:r>
      <w:r w:rsidRPr="00D656ED">
        <w:rPr>
          <w:rFonts w:asciiTheme="minorHAnsi" w:hAnsiTheme="minorHAnsi"/>
          <w:sz w:val="24"/>
          <w:szCs w:val="24"/>
        </w:rPr>
        <w:t>goal</w:t>
      </w:r>
      <w:r w:rsidR="00280EBC">
        <w:rPr>
          <w:rFonts w:asciiTheme="minorHAnsi" w:hAnsiTheme="minorHAnsi"/>
          <w:sz w:val="24"/>
          <w:szCs w:val="24"/>
        </w:rPr>
        <w:t xml:space="preserve"> of OCYF</w:t>
      </w:r>
      <w:r w:rsidRPr="00D656ED">
        <w:rPr>
          <w:rFonts w:asciiTheme="minorHAnsi" w:hAnsiTheme="minorHAnsi"/>
          <w:sz w:val="24"/>
          <w:szCs w:val="24"/>
        </w:rPr>
        <w:t xml:space="preserve"> is to ensure children and youth are free from abuse and/or neglect, provide the most effective services to meet the needs of children, </w:t>
      </w:r>
      <w:proofErr w:type="gramStart"/>
      <w:r w:rsidRPr="00D656ED">
        <w:rPr>
          <w:rFonts w:asciiTheme="minorHAnsi" w:hAnsiTheme="minorHAnsi"/>
          <w:sz w:val="24"/>
          <w:szCs w:val="24"/>
        </w:rPr>
        <w:t>youth</w:t>
      </w:r>
      <w:proofErr w:type="gramEnd"/>
      <w:r w:rsidRPr="00D656ED">
        <w:rPr>
          <w:rFonts w:asciiTheme="minorHAnsi" w:hAnsiTheme="minorHAnsi"/>
          <w:sz w:val="24"/>
          <w:szCs w:val="24"/>
        </w:rPr>
        <w:t xml:space="preserve"> and families, ensure timely permanency, and promote the provision of quality services for</w:t>
      </w:r>
      <w:r w:rsidR="00BD0F33">
        <w:rPr>
          <w:rFonts w:asciiTheme="minorHAnsi" w:hAnsiTheme="minorHAnsi"/>
          <w:sz w:val="24"/>
          <w:szCs w:val="24"/>
        </w:rPr>
        <w:t xml:space="preserve"> the</w:t>
      </w:r>
      <w:r w:rsidRPr="00D656ED">
        <w:rPr>
          <w:rFonts w:asciiTheme="minorHAnsi" w:hAnsiTheme="minorHAnsi"/>
          <w:sz w:val="24"/>
          <w:szCs w:val="24"/>
        </w:rPr>
        <w:t xml:space="preserve"> educational, physical and emotional well-being of children, youth and families. </w:t>
      </w:r>
      <w:r w:rsidR="005F182B">
        <w:rPr>
          <w:rFonts w:asciiTheme="minorHAnsi" w:hAnsiTheme="minorHAnsi"/>
          <w:sz w:val="24"/>
          <w:szCs w:val="24"/>
        </w:rPr>
        <w:t>S</w:t>
      </w:r>
      <w:r>
        <w:rPr>
          <w:rFonts w:asciiTheme="minorHAnsi" w:hAnsiTheme="minorHAnsi"/>
          <w:sz w:val="24"/>
          <w:szCs w:val="24"/>
        </w:rPr>
        <w:t>creening for developmental delays</w:t>
      </w:r>
      <w:r w:rsidR="005F182B">
        <w:rPr>
          <w:rFonts w:asciiTheme="minorHAnsi" w:hAnsiTheme="minorHAnsi"/>
          <w:sz w:val="24"/>
          <w:szCs w:val="24"/>
        </w:rPr>
        <w:t xml:space="preserve"> is</w:t>
      </w:r>
      <w:r>
        <w:rPr>
          <w:rFonts w:asciiTheme="minorHAnsi" w:hAnsiTheme="minorHAnsi"/>
          <w:sz w:val="24"/>
          <w:szCs w:val="24"/>
        </w:rPr>
        <w:t xml:space="preserve"> a critical component to providing the most </w:t>
      </w:r>
      <w:r w:rsidRPr="00D656ED">
        <w:rPr>
          <w:rFonts w:asciiTheme="minorHAnsi" w:hAnsiTheme="minorHAnsi"/>
          <w:sz w:val="24"/>
          <w:szCs w:val="24"/>
        </w:rPr>
        <w:t>appropriate services</w:t>
      </w:r>
      <w:r>
        <w:rPr>
          <w:rFonts w:asciiTheme="minorHAnsi" w:hAnsiTheme="minorHAnsi"/>
          <w:sz w:val="24"/>
          <w:szCs w:val="24"/>
        </w:rPr>
        <w:t xml:space="preserve">. </w:t>
      </w:r>
    </w:p>
    <w:p w14:paraId="63D4D57B" w14:textId="77777777" w:rsidR="0055132A" w:rsidRDefault="0055132A" w:rsidP="0055132A">
      <w:pPr>
        <w:rPr>
          <w:rFonts w:asciiTheme="minorHAnsi" w:hAnsiTheme="minorHAnsi"/>
          <w:sz w:val="24"/>
          <w:szCs w:val="24"/>
        </w:rPr>
      </w:pPr>
    </w:p>
    <w:p w14:paraId="770ECE29" w14:textId="2A3F499B" w:rsidR="0055132A" w:rsidRPr="00647A16" w:rsidRDefault="0055132A" w:rsidP="0055132A">
      <w:pPr>
        <w:spacing w:after="200"/>
        <w:rPr>
          <w:sz w:val="24"/>
          <w:szCs w:val="24"/>
        </w:rPr>
      </w:pPr>
      <w:r w:rsidRPr="00DF48DE">
        <w:rPr>
          <w:bCs/>
          <w:sz w:val="24"/>
          <w:szCs w:val="24"/>
        </w:rPr>
        <w:lastRenderedPageBreak/>
        <w:t>The Family First Prevention Services Act (FFPSA) was signed into law on February 9, 2018.</w:t>
      </w:r>
      <w:r w:rsidRPr="00DF48DE">
        <w:rPr>
          <w:b/>
          <w:bCs/>
          <w:sz w:val="24"/>
          <w:szCs w:val="24"/>
        </w:rPr>
        <w:t xml:space="preserve"> </w:t>
      </w:r>
      <w:r w:rsidRPr="00DF48DE">
        <w:rPr>
          <w:sz w:val="24"/>
          <w:szCs w:val="24"/>
        </w:rPr>
        <w:t>Th</w:t>
      </w:r>
      <w:r w:rsidR="00C55A41">
        <w:rPr>
          <w:sz w:val="24"/>
          <w:szCs w:val="24"/>
        </w:rPr>
        <w:t xml:space="preserve">e FFPSA </w:t>
      </w:r>
      <w:r w:rsidRPr="00DF48DE">
        <w:rPr>
          <w:sz w:val="24"/>
          <w:szCs w:val="24"/>
        </w:rPr>
        <w:t xml:space="preserve">reforms the federal child welfare financing streams, Title IV-E and Title IV-B of the Social Security Act, to provide services to families </w:t>
      </w:r>
      <w:r w:rsidR="0020726B">
        <w:rPr>
          <w:sz w:val="24"/>
          <w:szCs w:val="24"/>
        </w:rPr>
        <w:t xml:space="preserve">and children </w:t>
      </w:r>
      <w:r w:rsidRPr="00DF48DE">
        <w:rPr>
          <w:sz w:val="24"/>
          <w:szCs w:val="24"/>
        </w:rPr>
        <w:t xml:space="preserve">who are at </w:t>
      </w:r>
      <w:r w:rsidR="00DB0EB8">
        <w:rPr>
          <w:sz w:val="24"/>
          <w:szCs w:val="24"/>
        </w:rPr>
        <w:t xml:space="preserve">significant </w:t>
      </w:r>
      <w:r w:rsidRPr="00DF48DE">
        <w:rPr>
          <w:sz w:val="24"/>
          <w:szCs w:val="24"/>
        </w:rPr>
        <w:t>risk of entering</w:t>
      </w:r>
      <w:r w:rsidR="00DB0EB8">
        <w:rPr>
          <w:sz w:val="24"/>
          <w:szCs w:val="24"/>
        </w:rPr>
        <w:t xml:space="preserve"> foster care</w:t>
      </w:r>
      <w:r w:rsidRPr="00DF48DE">
        <w:rPr>
          <w:sz w:val="24"/>
          <w:szCs w:val="24"/>
        </w:rPr>
        <w:t xml:space="preserve">. </w:t>
      </w:r>
      <w:r w:rsidR="00621AE7">
        <w:rPr>
          <w:sz w:val="24"/>
          <w:szCs w:val="24"/>
        </w:rPr>
        <w:t xml:space="preserve">The FFPSA </w:t>
      </w:r>
      <w:r w:rsidRPr="00DF48DE">
        <w:rPr>
          <w:sz w:val="24"/>
          <w:szCs w:val="24"/>
        </w:rPr>
        <w:t>require states, as part of their Title IV-B State Plan</w:t>
      </w:r>
      <w:r w:rsidR="00621AE7">
        <w:rPr>
          <w:sz w:val="24"/>
          <w:szCs w:val="24"/>
        </w:rPr>
        <w:t>, to</w:t>
      </w:r>
      <w:r w:rsidRPr="00DF48DE">
        <w:rPr>
          <w:sz w:val="24"/>
          <w:szCs w:val="24"/>
        </w:rPr>
        <w:t xml:space="preserve"> descri</w:t>
      </w:r>
      <w:r w:rsidR="00C55A41">
        <w:rPr>
          <w:sz w:val="24"/>
          <w:szCs w:val="24"/>
        </w:rPr>
        <w:t>be</w:t>
      </w:r>
      <w:r w:rsidRPr="00DF48DE">
        <w:rPr>
          <w:sz w:val="24"/>
          <w:szCs w:val="24"/>
        </w:rPr>
        <w:t xml:space="preserve"> the activities the state or tribe has undertaken to reduce the length of time children in foster</w:t>
      </w:r>
      <w:r w:rsidR="00C55A41">
        <w:rPr>
          <w:sz w:val="24"/>
          <w:szCs w:val="24"/>
        </w:rPr>
        <w:t xml:space="preserve"> </w:t>
      </w:r>
      <w:r w:rsidRPr="00DF48DE">
        <w:rPr>
          <w:sz w:val="24"/>
          <w:szCs w:val="24"/>
        </w:rPr>
        <w:t>care</w:t>
      </w:r>
      <w:r w:rsidR="00C55A41">
        <w:rPr>
          <w:sz w:val="24"/>
          <w:szCs w:val="24"/>
        </w:rPr>
        <w:t xml:space="preserve"> and </w:t>
      </w:r>
      <w:r w:rsidRPr="00DF48DE">
        <w:rPr>
          <w:sz w:val="24"/>
          <w:szCs w:val="24"/>
        </w:rPr>
        <w:t>under age five</w:t>
      </w:r>
      <w:r w:rsidR="00621AE7">
        <w:rPr>
          <w:sz w:val="24"/>
          <w:szCs w:val="24"/>
        </w:rPr>
        <w:t>,</w:t>
      </w:r>
      <w:r w:rsidRPr="00DF48DE">
        <w:rPr>
          <w:sz w:val="24"/>
          <w:szCs w:val="24"/>
        </w:rPr>
        <w:t xml:space="preserve"> are without a permanent family, and the activities the state or tribe</w:t>
      </w:r>
      <w:r w:rsidR="00C55A41">
        <w:rPr>
          <w:sz w:val="24"/>
          <w:szCs w:val="24"/>
        </w:rPr>
        <w:t xml:space="preserve"> has</w:t>
      </w:r>
      <w:r w:rsidRPr="00DF48DE">
        <w:rPr>
          <w:sz w:val="24"/>
          <w:szCs w:val="24"/>
        </w:rPr>
        <w:t xml:space="preserve"> undertake</w:t>
      </w:r>
      <w:r w:rsidR="00C55A41">
        <w:rPr>
          <w:sz w:val="24"/>
          <w:szCs w:val="24"/>
        </w:rPr>
        <w:t>n</w:t>
      </w:r>
      <w:r w:rsidRPr="00DF48DE">
        <w:rPr>
          <w:sz w:val="24"/>
          <w:szCs w:val="24"/>
        </w:rPr>
        <w:t xml:space="preserve"> to address the developmental needs of </w:t>
      </w:r>
      <w:r w:rsidRPr="00647A16">
        <w:rPr>
          <w:sz w:val="24"/>
          <w:szCs w:val="24"/>
        </w:rPr>
        <w:t>all vulnerable children under five years of age.</w:t>
      </w:r>
    </w:p>
    <w:p w14:paraId="0E07EC1D" w14:textId="636CA381" w:rsidR="0043694D" w:rsidRPr="00AE29B7" w:rsidRDefault="0043694D" w:rsidP="0055132A">
      <w:pPr>
        <w:spacing w:after="200"/>
        <w:rPr>
          <w:sz w:val="24"/>
          <w:szCs w:val="24"/>
          <w:u w:val="single"/>
        </w:rPr>
      </w:pPr>
      <w:r w:rsidRPr="00AE29B7">
        <w:rPr>
          <w:sz w:val="24"/>
          <w:szCs w:val="24"/>
          <w:u w:val="single"/>
        </w:rPr>
        <w:t xml:space="preserve">Information </w:t>
      </w:r>
      <w:r w:rsidR="00B82341" w:rsidRPr="00AE29B7">
        <w:rPr>
          <w:sz w:val="24"/>
          <w:szCs w:val="24"/>
          <w:u w:val="single"/>
        </w:rPr>
        <w:t xml:space="preserve">Relating </w:t>
      </w:r>
      <w:r w:rsidRPr="00AE29B7">
        <w:rPr>
          <w:sz w:val="24"/>
          <w:szCs w:val="24"/>
          <w:u w:val="single"/>
        </w:rPr>
        <w:t xml:space="preserve">to </w:t>
      </w:r>
      <w:r w:rsidR="00B82341" w:rsidRPr="00AE29B7">
        <w:rPr>
          <w:sz w:val="24"/>
          <w:szCs w:val="24"/>
          <w:u w:val="single"/>
        </w:rPr>
        <w:t>Referral</w:t>
      </w:r>
    </w:p>
    <w:p w14:paraId="6D1D78D0" w14:textId="69007892" w:rsidR="00AE29B7" w:rsidRPr="00AE29B7" w:rsidRDefault="00AE29B7" w:rsidP="00AE29B7">
      <w:pPr>
        <w:pStyle w:val="CommentText"/>
        <w:rPr>
          <w:sz w:val="24"/>
          <w:szCs w:val="24"/>
        </w:rPr>
      </w:pPr>
      <w:r w:rsidRPr="00AE29B7">
        <w:rPr>
          <w:sz w:val="24"/>
          <w:szCs w:val="24"/>
        </w:rPr>
        <w:t xml:space="preserve">DHS recommends the ASQ and ASQ:SE to assess and monitor infants, toddlers, and young children. For more </w:t>
      </w:r>
      <w:proofErr w:type="gramStart"/>
      <w:r w:rsidRPr="00AE29B7">
        <w:rPr>
          <w:sz w:val="24"/>
          <w:szCs w:val="24"/>
        </w:rPr>
        <w:t>information</w:t>
      </w:r>
      <w:proofErr w:type="gramEnd"/>
      <w:r w:rsidRPr="00AE29B7">
        <w:rPr>
          <w:sz w:val="24"/>
          <w:szCs w:val="24"/>
        </w:rPr>
        <w:t xml:space="preserve"> please reference Bulletin 3490-21-01 “Developmental Evaluation and Early Intervention Referral Policy”. </w:t>
      </w:r>
    </w:p>
    <w:p w14:paraId="5EB67531" w14:textId="77777777" w:rsidR="004E0951" w:rsidRDefault="004E0951" w:rsidP="0043694D">
      <w:pPr>
        <w:autoSpaceDE w:val="0"/>
        <w:autoSpaceDN w:val="0"/>
        <w:adjustRightInd w:val="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4E0951" w14:paraId="0279DA47" w14:textId="77777777" w:rsidTr="00647A16">
        <w:tc>
          <w:tcPr>
            <w:tcW w:w="9576" w:type="dxa"/>
            <w:shd w:val="clear" w:color="auto" w:fill="1F3864" w:themeFill="accent1" w:themeFillShade="80"/>
          </w:tcPr>
          <w:p w14:paraId="4FFEF13F" w14:textId="70B76F66" w:rsidR="004E0951" w:rsidRDefault="004E0951">
            <w:pPr>
              <w:rPr>
                <w:rFonts w:asciiTheme="minorHAnsi" w:hAnsiTheme="minorHAnsi"/>
                <w:sz w:val="24"/>
                <w:szCs w:val="24"/>
              </w:rPr>
            </w:pPr>
            <w:r w:rsidRPr="00FE7B1D">
              <w:rPr>
                <w:rFonts w:asciiTheme="minorHAnsi" w:hAnsiTheme="minorHAnsi"/>
                <w:b/>
                <w:sz w:val="24"/>
                <w:szCs w:val="24"/>
              </w:rPr>
              <w:t>Office of Mental Health and Substance Abuse</w:t>
            </w:r>
            <w:r w:rsidRPr="00FE7B1D">
              <w:rPr>
                <w:rFonts w:asciiTheme="minorHAnsi" w:hAnsiTheme="minorHAnsi"/>
                <w:b/>
                <w:bCs/>
                <w:sz w:val="24"/>
                <w:szCs w:val="24"/>
              </w:rPr>
              <w:t xml:space="preserve"> (OMHSAS)-Behavioral Health Services</w:t>
            </w:r>
          </w:p>
        </w:tc>
      </w:tr>
      <w:tr w:rsidR="004E0951" w14:paraId="590A0352" w14:textId="77777777" w:rsidTr="00E37738">
        <w:tc>
          <w:tcPr>
            <w:tcW w:w="9576" w:type="dxa"/>
          </w:tcPr>
          <w:p w14:paraId="7B78A9F3" w14:textId="77777777" w:rsidR="002B13ED" w:rsidRPr="00F51255" w:rsidRDefault="002B13ED" w:rsidP="002B13ED">
            <w:pPr>
              <w:rPr>
                <w:sz w:val="24"/>
                <w:szCs w:val="24"/>
              </w:rPr>
            </w:pPr>
            <w:r>
              <w:rPr>
                <w:sz w:val="24"/>
                <w:szCs w:val="24"/>
              </w:rPr>
              <w:t xml:space="preserve">Office Information and Field Office Contact Information for Behavioral Health </w:t>
            </w:r>
            <w:proofErr w:type="spellStart"/>
            <w:r>
              <w:rPr>
                <w:sz w:val="24"/>
                <w:szCs w:val="24"/>
              </w:rPr>
              <w:t>HealthChoices</w:t>
            </w:r>
            <w:proofErr w:type="spellEnd"/>
            <w:r>
              <w:rPr>
                <w:sz w:val="24"/>
                <w:szCs w:val="24"/>
              </w:rPr>
              <w:t>:</w:t>
            </w:r>
          </w:p>
          <w:p w14:paraId="5F1CBBEC" w14:textId="77777777" w:rsidR="002B13ED" w:rsidRPr="00EE0130" w:rsidRDefault="002B13ED" w:rsidP="002B13ED">
            <w:pPr>
              <w:pStyle w:val="ListParagraph"/>
              <w:numPr>
                <w:ilvl w:val="0"/>
                <w:numId w:val="5"/>
              </w:numPr>
              <w:autoSpaceDE w:val="0"/>
              <w:autoSpaceDN w:val="0"/>
              <w:rPr>
                <w:rStyle w:val="Hyperlink"/>
                <w:rFonts w:asciiTheme="minorHAnsi" w:hAnsiTheme="minorHAnsi"/>
                <w:color w:val="auto"/>
                <w:sz w:val="24"/>
                <w:szCs w:val="24"/>
                <w:u w:val="none"/>
              </w:rPr>
            </w:pPr>
            <w:r>
              <w:rPr>
                <w:rStyle w:val="Hyperlink"/>
              </w:rPr>
              <w:t xml:space="preserve"> </w:t>
            </w:r>
            <w:hyperlink r:id="rId21" w:history="1">
              <w:r w:rsidRPr="009F3AA7">
                <w:rPr>
                  <w:rStyle w:val="Hyperlink"/>
                </w:rPr>
                <w:t>https://www.dhs.pa.gov/contact/DHS-Offices/Pages/OMHSAS-Contact.aspx</w:t>
              </w:r>
            </w:hyperlink>
          </w:p>
          <w:p w14:paraId="6C623542" w14:textId="77777777" w:rsidR="002B13ED" w:rsidRPr="00EE0130" w:rsidRDefault="002B13ED" w:rsidP="002B13ED">
            <w:pPr>
              <w:pStyle w:val="ListParagraph"/>
              <w:autoSpaceDE w:val="0"/>
              <w:autoSpaceDN w:val="0"/>
              <w:rPr>
                <w:rStyle w:val="Hyperlink"/>
                <w:rFonts w:asciiTheme="minorHAnsi" w:hAnsiTheme="minorHAnsi"/>
                <w:color w:val="auto"/>
                <w:sz w:val="24"/>
                <w:szCs w:val="24"/>
                <w:u w:val="none"/>
              </w:rPr>
            </w:pPr>
          </w:p>
          <w:p w14:paraId="0EA20DBB" w14:textId="77777777" w:rsidR="002B13ED" w:rsidRDefault="002B13ED" w:rsidP="002B13ED">
            <w:pPr>
              <w:spacing w:line="259" w:lineRule="auto"/>
              <w:rPr>
                <w:rFonts w:asciiTheme="minorHAnsi" w:hAnsiTheme="minorHAnsi"/>
                <w:sz w:val="24"/>
                <w:szCs w:val="24"/>
              </w:rPr>
            </w:pPr>
            <w:r>
              <w:rPr>
                <w:rFonts w:asciiTheme="minorHAnsi" w:hAnsiTheme="minorHAnsi"/>
                <w:sz w:val="24"/>
                <w:szCs w:val="24"/>
              </w:rPr>
              <w:t xml:space="preserve">Contact Information for Behavioral </w:t>
            </w:r>
            <w:proofErr w:type="spellStart"/>
            <w:r>
              <w:rPr>
                <w:rFonts w:asciiTheme="minorHAnsi" w:hAnsiTheme="minorHAnsi"/>
                <w:sz w:val="24"/>
                <w:szCs w:val="24"/>
              </w:rPr>
              <w:t>HealthChoices</w:t>
            </w:r>
            <w:proofErr w:type="spellEnd"/>
            <w:r>
              <w:rPr>
                <w:rFonts w:asciiTheme="minorHAnsi" w:hAnsiTheme="minorHAnsi"/>
                <w:sz w:val="24"/>
                <w:szCs w:val="24"/>
              </w:rPr>
              <w:t>:</w:t>
            </w:r>
          </w:p>
          <w:p w14:paraId="79F57002" w14:textId="77777777" w:rsidR="002B13ED" w:rsidRPr="00EE0130" w:rsidRDefault="002B13ED" w:rsidP="002B13ED">
            <w:pPr>
              <w:pStyle w:val="ListParagraph"/>
              <w:numPr>
                <w:ilvl w:val="0"/>
                <w:numId w:val="5"/>
              </w:numPr>
              <w:spacing w:line="259" w:lineRule="auto"/>
              <w:rPr>
                <w:rStyle w:val="Hyperlink"/>
                <w:rFonts w:asciiTheme="minorHAnsi" w:hAnsiTheme="minorHAnsi"/>
                <w:color w:val="auto"/>
                <w:sz w:val="24"/>
                <w:szCs w:val="24"/>
                <w:u w:val="none"/>
              </w:rPr>
            </w:pPr>
            <w:r>
              <w:rPr>
                <w:rStyle w:val="Hyperlink"/>
                <w:rFonts w:asciiTheme="minorHAnsi" w:hAnsiTheme="minorHAnsi"/>
                <w:sz w:val="24"/>
                <w:szCs w:val="24"/>
              </w:rPr>
              <w:t xml:space="preserve"> </w:t>
            </w:r>
            <w:hyperlink r:id="rId22" w:history="1">
              <w:r w:rsidRPr="0013095F">
                <w:rPr>
                  <w:rStyle w:val="Hyperlink"/>
                  <w:rFonts w:asciiTheme="minorHAnsi" w:hAnsiTheme="minorHAnsi"/>
                  <w:sz w:val="24"/>
                  <w:szCs w:val="24"/>
                </w:rPr>
                <w:t>https://www.dhs.pa.gov/contact/DHS-Offices/Pages/MCO-Information.aspx</w:t>
              </w:r>
            </w:hyperlink>
          </w:p>
          <w:p w14:paraId="54A85677" w14:textId="57D6FBF4" w:rsidR="004E0951" w:rsidRPr="00057A14" w:rsidRDefault="0091160F" w:rsidP="002B13ED">
            <w:pPr>
              <w:pStyle w:val="ListParagraph"/>
              <w:numPr>
                <w:ilvl w:val="0"/>
                <w:numId w:val="5"/>
              </w:numPr>
              <w:spacing w:line="259" w:lineRule="auto"/>
              <w:rPr>
                <w:rFonts w:asciiTheme="minorHAnsi" w:hAnsiTheme="minorHAnsi"/>
                <w:sz w:val="24"/>
                <w:szCs w:val="24"/>
              </w:rPr>
            </w:pPr>
            <w:hyperlink r:id="rId23" w:history="1">
              <w:r w:rsidR="002B13ED" w:rsidRPr="0013095F">
                <w:rPr>
                  <w:rStyle w:val="Hyperlink"/>
                  <w:rFonts w:asciiTheme="minorHAnsi" w:hAnsiTheme="minorHAnsi"/>
                  <w:sz w:val="24"/>
                  <w:szCs w:val="24"/>
                </w:rPr>
                <w:t>https://www.dhs.pa.gov/providers/Providers/Documents/Managed%20Care%20Information/MA%20MCO%20Directory.pdf</w:t>
              </w:r>
            </w:hyperlink>
            <w:r w:rsidR="002B13ED">
              <w:rPr>
                <w:rFonts w:asciiTheme="minorHAnsi" w:hAnsiTheme="minorHAnsi"/>
                <w:sz w:val="24"/>
                <w:szCs w:val="24"/>
              </w:rPr>
              <w:t xml:space="preserve">  </w:t>
            </w:r>
            <w:r w:rsidR="002B13ED" w:rsidRPr="00EE0130">
              <w:rPr>
                <w:rFonts w:asciiTheme="minorHAnsi" w:hAnsiTheme="minorHAnsi"/>
                <w:b/>
                <w:bCs/>
                <w:i/>
                <w:iCs/>
                <w:sz w:val="24"/>
                <w:szCs w:val="24"/>
              </w:rPr>
              <w:t>(Behavioral Health information starts on page 10)</w:t>
            </w:r>
          </w:p>
        </w:tc>
      </w:tr>
    </w:tbl>
    <w:p w14:paraId="3CC4D389" w14:textId="77777777" w:rsidR="004E0951" w:rsidRDefault="004E0951" w:rsidP="0055132A">
      <w:pPr>
        <w:rPr>
          <w:sz w:val="24"/>
          <w:szCs w:val="24"/>
        </w:rPr>
      </w:pPr>
    </w:p>
    <w:p w14:paraId="2A0B62F0" w14:textId="63355847" w:rsidR="0055132A" w:rsidRPr="004A1E1E" w:rsidRDefault="0055132A" w:rsidP="00680EF2">
      <w:pPr>
        <w:rPr>
          <w:rFonts w:asciiTheme="minorHAnsi" w:hAnsiTheme="minorHAnsi"/>
          <w:sz w:val="24"/>
          <w:szCs w:val="24"/>
        </w:rPr>
      </w:pPr>
      <w:r w:rsidRPr="004A1E1E">
        <w:rPr>
          <w:rFonts w:asciiTheme="minorHAnsi" w:hAnsiTheme="minorHAnsi"/>
          <w:sz w:val="24"/>
          <w:szCs w:val="24"/>
        </w:rPr>
        <w:t xml:space="preserve">OMHSAS serves </w:t>
      </w:r>
      <w:r w:rsidR="00760778">
        <w:rPr>
          <w:rFonts w:asciiTheme="minorHAnsi" w:hAnsiTheme="minorHAnsi"/>
          <w:sz w:val="24"/>
          <w:szCs w:val="24"/>
        </w:rPr>
        <w:t xml:space="preserve">individuals </w:t>
      </w:r>
      <w:r w:rsidRPr="004A1E1E">
        <w:rPr>
          <w:rFonts w:asciiTheme="minorHAnsi" w:hAnsiTheme="minorHAnsi" w:cs="Arial"/>
          <w:color w:val="0A0A0A"/>
          <w:sz w:val="24"/>
          <w:szCs w:val="24"/>
        </w:rPr>
        <w:t>with emotional and behavioral</w:t>
      </w:r>
      <w:r>
        <w:rPr>
          <w:rFonts w:asciiTheme="minorHAnsi" w:hAnsiTheme="minorHAnsi" w:cs="Arial"/>
          <w:color w:val="0A0A0A"/>
          <w:sz w:val="24"/>
          <w:szCs w:val="24"/>
        </w:rPr>
        <w:t xml:space="preserve"> health </w:t>
      </w:r>
      <w:r w:rsidRPr="004A1E1E">
        <w:rPr>
          <w:rFonts w:asciiTheme="minorHAnsi" w:hAnsiTheme="minorHAnsi" w:cs="Arial"/>
          <w:color w:val="0A0A0A"/>
          <w:sz w:val="24"/>
          <w:szCs w:val="24"/>
        </w:rPr>
        <w:t>disorders</w:t>
      </w:r>
      <w:r w:rsidR="00A7658D">
        <w:rPr>
          <w:rFonts w:asciiTheme="minorHAnsi" w:hAnsiTheme="minorHAnsi" w:cs="Arial"/>
          <w:color w:val="0A0A0A"/>
          <w:sz w:val="24"/>
          <w:szCs w:val="24"/>
        </w:rPr>
        <w:t xml:space="preserve"> and helps them</w:t>
      </w:r>
      <w:r w:rsidRPr="004A1E1E">
        <w:rPr>
          <w:rFonts w:asciiTheme="minorHAnsi" w:hAnsiTheme="minorHAnsi" w:cs="Arial"/>
          <w:color w:val="0A0A0A"/>
          <w:sz w:val="24"/>
          <w:szCs w:val="24"/>
        </w:rPr>
        <w:t xml:space="preserve"> live, learn, work</w:t>
      </w:r>
      <w:r>
        <w:rPr>
          <w:rFonts w:asciiTheme="minorHAnsi" w:hAnsiTheme="minorHAnsi" w:cs="Arial"/>
          <w:color w:val="0A0A0A"/>
          <w:sz w:val="24"/>
          <w:szCs w:val="24"/>
        </w:rPr>
        <w:t>,</w:t>
      </w:r>
      <w:r w:rsidRPr="004A1E1E">
        <w:rPr>
          <w:rFonts w:asciiTheme="minorHAnsi" w:hAnsiTheme="minorHAnsi" w:cs="Arial"/>
          <w:color w:val="0A0A0A"/>
          <w:sz w:val="24"/>
          <w:szCs w:val="24"/>
        </w:rPr>
        <w:t xml:space="preserve"> and thrive in their communities. </w:t>
      </w:r>
      <w:r>
        <w:rPr>
          <w:rFonts w:asciiTheme="minorHAnsi" w:hAnsiTheme="minorHAnsi"/>
          <w:sz w:val="24"/>
          <w:szCs w:val="24"/>
        </w:rPr>
        <w:t xml:space="preserve">OMHSAS </w:t>
      </w:r>
      <w:r w:rsidRPr="004A1E1E">
        <w:rPr>
          <w:rFonts w:asciiTheme="minorHAnsi" w:hAnsiTheme="minorHAnsi"/>
          <w:sz w:val="24"/>
          <w:szCs w:val="24"/>
        </w:rPr>
        <w:t>oversee</w:t>
      </w:r>
      <w:r>
        <w:rPr>
          <w:rFonts w:asciiTheme="minorHAnsi" w:hAnsiTheme="minorHAnsi"/>
          <w:sz w:val="24"/>
          <w:szCs w:val="24"/>
        </w:rPr>
        <w:t xml:space="preserve">s </w:t>
      </w:r>
      <w:r w:rsidRPr="004A1E1E">
        <w:rPr>
          <w:rFonts w:asciiTheme="minorHAnsi" w:hAnsiTheme="minorHAnsi"/>
          <w:sz w:val="24"/>
          <w:szCs w:val="24"/>
        </w:rPr>
        <w:t xml:space="preserve">the </w:t>
      </w:r>
      <w:r w:rsidR="00E16E4C">
        <w:rPr>
          <w:rFonts w:asciiTheme="minorHAnsi" w:hAnsiTheme="minorHAnsi"/>
          <w:sz w:val="24"/>
          <w:szCs w:val="24"/>
        </w:rPr>
        <w:t>c</w:t>
      </w:r>
      <w:r w:rsidR="00680EF2" w:rsidRPr="00851608">
        <w:rPr>
          <w:rFonts w:asciiTheme="minorHAnsi" w:hAnsiTheme="minorHAnsi"/>
          <w:sz w:val="24"/>
          <w:szCs w:val="24"/>
        </w:rPr>
        <w:t>ounty Mental Health</w:t>
      </w:r>
      <w:r w:rsidR="00680EF2">
        <w:rPr>
          <w:rFonts w:asciiTheme="minorHAnsi" w:hAnsiTheme="minorHAnsi"/>
          <w:sz w:val="24"/>
          <w:szCs w:val="24"/>
        </w:rPr>
        <w:t xml:space="preserve">/Behavioral Health </w:t>
      </w:r>
      <w:r w:rsidR="00680EF2" w:rsidRPr="00851608">
        <w:rPr>
          <w:rFonts w:asciiTheme="minorHAnsi" w:hAnsiTheme="minorHAnsi"/>
          <w:sz w:val="24"/>
          <w:szCs w:val="24"/>
        </w:rPr>
        <w:t>(</w:t>
      </w:r>
      <w:r w:rsidR="00680EF2">
        <w:rPr>
          <w:rFonts w:asciiTheme="minorHAnsi" w:hAnsiTheme="minorHAnsi"/>
          <w:sz w:val="24"/>
          <w:szCs w:val="24"/>
        </w:rPr>
        <w:t>MH/BH) programs</w:t>
      </w:r>
      <w:r w:rsidR="00EA16E7">
        <w:rPr>
          <w:rFonts w:asciiTheme="minorHAnsi" w:hAnsiTheme="minorHAnsi"/>
          <w:sz w:val="24"/>
          <w:szCs w:val="24"/>
        </w:rPr>
        <w:t xml:space="preserve"> inclusive of the Behavioral Health </w:t>
      </w:r>
      <w:proofErr w:type="spellStart"/>
      <w:r w:rsidR="00EA16E7">
        <w:rPr>
          <w:rFonts w:asciiTheme="minorHAnsi" w:hAnsiTheme="minorHAnsi"/>
          <w:sz w:val="24"/>
          <w:szCs w:val="24"/>
        </w:rPr>
        <w:t>HealthChoices</w:t>
      </w:r>
      <w:proofErr w:type="spellEnd"/>
      <w:r w:rsidR="00EA16E7">
        <w:rPr>
          <w:rFonts w:asciiTheme="minorHAnsi" w:hAnsiTheme="minorHAnsi"/>
          <w:sz w:val="24"/>
          <w:szCs w:val="24"/>
        </w:rPr>
        <w:t xml:space="preserve"> program</w:t>
      </w:r>
      <w:r w:rsidR="00680EF2">
        <w:rPr>
          <w:rFonts w:asciiTheme="minorHAnsi" w:hAnsiTheme="minorHAnsi"/>
          <w:sz w:val="24"/>
          <w:szCs w:val="24"/>
        </w:rPr>
        <w:t xml:space="preserve"> </w:t>
      </w:r>
      <w:r w:rsidRPr="004A1E1E">
        <w:rPr>
          <w:rFonts w:asciiTheme="minorHAnsi" w:hAnsiTheme="minorHAnsi"/>
          <w:sz w:val="24"/>
          <w:szCs w:val="24"/>
        </w:rPr>
        <w:t>that provide mental health and substance abuse treatment services. Under the</w:t>
      </w:r>
      <w:r w:rsidR="009F105C">
        <w:rPr>
          <w:rFonts w:asciiTheme="minorHAnsi" w:hAnsiTheme="minorHAnsi"/>
          <w:sz w:val="24"/>
          <w:szCs w:val="24"/>
        </w:rPr>
        <w:t xml:space="preserve"> county</w:t>
      </w:r>
      <w:r w:rsidRPr="004A1E1E">
        <w:rPr>
          <w:rFonts w:asciiTheme="minorHAnsi" w:hAnsiTheme="minorHAnsi"/>
          <w:sz w:val="24"/>
          <w:szCs w:val="24"/>
        </w:rPr>
        <w:t xml:space="preserve"> </w:t>
      </w:r>
      <w:r w:rsidR="00680EF2">
        <w:rPr>
          <w:rFonts w:asciiTheme="minorHAnsi" w:hAnsiTheme="minorHAnsi"/>
          <w:sz w:val="24"/>
          <w:szCs w:val="24"/>
        </w:rPr>
        <w:t>MH/BH programs,</w:t>
      </w:r>
      <w:r>
        <w:rPr>
          <w:rFonts w:asciiTheme="minorHAnsi" w:hAnsiTheme="minorHAnsi"/>
          <w:sz w:val="24"/>
          <w:szCs w:val="24"/>
        </w:rPr>
        <w:t xml:space="preserve"> </w:t>
      </w:r>
      <w:r w:rsidRPr="004A1E1E">
        <w:rPr>
          <w:rFonts w:asciiTheme="minorHAnsi" w:hAnsiTheme="minorHAnsi"/>
          <w:sz w:val="24"/>
          <w:szCs w:val="24"/>
        </w:rPr>
        <w:t>counties are required to ensure high quality care and timely access to appropriate mental health and drug and alcohol services and facilitate effective coordination with other needed services.</w:t>
      </w:r>
    </w:p>
    <w:p w14:paraId="11DF5DB1" w14:textId="77777777" w:rsidR="0055132A" w:rsidRPr="004A1E1E" w:rsidRDefault="0055132A" w:rsidP="0055132A">
      <w:pPr>
        <w:autoSpaceDE w:val="0"/>
        <w:autoSpaceDN w:val="0"/>
        <w:rPr>
          <w:rFonts w:asciiTheme="minorHAnsi" w:hAnsiTheme="minorHAnsi"/>
          <w:sz w:val="24"/>
          <w:szCs w:val="24"/>
        </w:rPr>
      </w:pPr>
    </w:p>
    <w:p w14:paraId="1BAEF4FC" w14:textId="77777777" w:rsidR="00057A14" w:rsidRDefault="0055132A" w:rsidP="00057A14">
      <w:pPr>
        <w:pStyle w:val="ListParagraph"/>
        <w:numPr>
          <w:ilvl w:val="0"/>
          <w:numId w:val="5"/>
        </w:numPr>
        <w:autoSpaceDE w:val="0"/>
        <w:autoSpaceDN w:val="0"/>
        <w:rPr>
          <w:rFonts w:asciiTheme="minorHAnsi" w:hAnsiTheme="minorHAnsi" w:cs="Arial"/>
          <w:color w:val="0A0A0A"/>
          <w:sz w:val="24"/>
          <w:szCs w:val="24"/>
        </w:rPr>
      </w:pPr>
      <w:r w:rsidRPr="00057A14">
        <w:rPr>
          <w:rFonts w:asciiTheme="minorHAnsi" w:hAnsiTheme="minorHAnsi" w:cs="Arial"/>
          <w:color w:val="0A0A0A"/>
          <w:sz w:val="24"/>
          <w:szCs w:val="24"/>
        </w:rPr>
        <w:t>The behavioral health system</w:t>
      </w:r>
      <w:r w:rsidR="00760778" w:rsidRPr="00057A14">
        <w:rPr>
          <w:rFonts w:asciiTheme="minorHAnsi" w:hAnsiTheme="minorHAnsi" w:cs="Arial"/>
          <w:color w:val="0A0A0A"/>
          <w:sz w:val="24"/>
          <w:szCs w:val="24"/>
        </w:rPr>
        <w:t xml:space="preserve"> for children, youth, and young adults</w:t>
      </w:r>
      <w:r w:rsidRPr="00057A14">
        <w:rPr>
          <w:rFonts w:asciiTheme="minorHAnsi" w:hAnsiTheme="minorHAnsi" w:cs="Arial"/>
          <w:color w:val="0A0A0A"/>
          <w:sz w:val="24"/>
          <w:szCs w:val="24"/>
        </w:rPr>
        <w:t xml:space="preserve"> in Pennsylvania </w:t>
      </w:r>
      <w:r w:rsidR="0098768B" w:rsidRPr="00057A14">
        <w:rPr>
          <w:rFonts w:asciiTheme="minorHAnsi" w:hAnsiTheme="minorHAnsi" w:cs="Arial"/>
          <w:color w:val="0A0A0A"/>
          <w:sz w:val="24"/>
          <w:szCs w:val="24"/>
        </w:rPr>
        <w:t xml:space="preserve">is </w:t>
      </w:r>
      <w:r w:rsidRPr="00057A14">
        <w:rPr>
          <w:rFonts w:asciiTheme="minorHAnsi" w:hAnsiTheme="minorHAnsi" w:cs="Arial"/>
          <w:color w:val="0A0A0A"/>
          <w:sz w:val="24"/>
          <w:szCs w:val="24"/>
        </w:rPr>
        <w:t xml:space="preserve">based on the principles and framework </w:t>
      </w:r>
      <w:r w:rsidR="00BF1ADC" w:rsidRPr="00057A14">
        <w:rPr>
          <w:rFonts w:asciiTheme="minorHAnsi" w:hAnsiTheme="minorHAnsi" w:cs="Arial"/>
          <w:color w:val="0A0A0A"/>
          <w:sz w:val="24"/>
          <w:szCs w:val="24"/>
        </w:rPr>
        <w:t xml:space="preserve">of </w:t>
      </w:r>
      <w:r w:rsidRPr="00057A14">
        <w:rPr>
          <w:rFonts w:asciiTheme="minorHAnsi" w:hAnsiTheme="minorHAnsi" w:cs="Arial"/>
          <w:color w:val="0A0A0A"/>
          <w:sz w:val="24"/>
          <w:szCs w:val="24"/>
        </w:rPr>
        <w:t>the Child and Adolescent Service System Program (CASSP) and System of Care (SOC) approach. Both approaches focus on the equal inclusion of the family and youth in the development of appropriate services for the family and youth.</w:t>
      </w:r>
    </w:p>
    <w:p w14:paraId="411A143C" w14:textId="16883502" w:rsidR="0055132A" w:rsidRDefault="00057A14" w:rsidP="00057A14">
      <w:pPr>
        <w:pStyle w:val="ListParagraph"/>
        <w:numPr>
          <w:ilvl w:val="0"/>
          <w:numId w:val="5"/>
        </w:numPr>
        <w:rPr>
          <w:rFonts w:asciiTheme="minorHAnsi" w:hAnsiTheme="minorHAnsi"/>
          <w:sz w:val="24"/>
          <w:szCs w:val="24"/>
        </w:rPr>
      </w:pPr>
      <w:r w:rsidRPr="00350317">
        <w:rPr>
          <w:rFonts w:asciiTheme="minorHAnsi" w:hAnsiTheme="minorHAnsi"/>
          <w:sz w:val="24"/>
          <w:szCs w:val="24"/>
        </w:rPr>
        <w:t>For mental health and drug and alcohol services, each county contracts with a MCO, who will outline how to access services and benefits available to you.</w:t>
      </w:r>
    </w:p>
    <w:p w14:paraId="0266597C" w14:textId="2B838FAA" w:rsidR="009B2B3E" w:rsidRDefault="009B2B3E" w:rsidP="009B2B3E">
      <w:pPr>
        <w:pStyle w:val="ListParagraph"/>
        <w:rPr>
          <w:rFonts w:asciiTheme="minorHAnsi" w:hAnsiTheme="minorHAnsi"/>
          <w:sz w:val="24"/>
          <w:szCs w:val="24"/>
        </w:rPr>
      </w:pPr>
    </w:p>
    <w:p w14:paraId="712B2747" w14:textId="1F8EBA51" w:rsidR="009B2B3E" w:rsidRDefault="009B2B3E" w:rsidP="009B2B3E">
      <w:pPr>
        <w:pStyle w:val="ListParagraph"/>
        <w:rPr>
          <w:rFonts w:asciiTheme="minorHAnsi" w:hAnsiTheme="minorHAnsi"/>
          <w:sz w:val="24"/>
          <w:szCs w:val="24"/>
        </w:rPr>
      </w:pPr>
    </w:p>
    <w:p w14:paraId="418E8214" w14:textId="13210C24" w:rsidR="009B2B3E" w:rsidRDefault="009B2B3E" w:rsidP="009B2B3E">
      <w:pPr>
        <w:pStyle w:val="ListParagraph"/>
        <w:rPr>
          <w:rFonts w:asciiTheme="minorHAnsi" w:hAnsiTheme="minorHAnsi"/>
          <w:sz w:val="24"/>
          <w:szCs w:val="24"/>
        </w:rPr>
      </w:pPr>
    </w:p>
    <w:p w14:paraId="75DB7081" w14:textId="77777777" w:rsidR="009B2B3E" w:rsidRPr="00057A14" w:rsidRDefault="009B2B3E" w:rsidP="009B2B3E">
      <w:pPr>
        <w:pStyle w:val="ListParagraph"/>
        <w:rPr>
          <w:rFonts w:asciiTheme="minorHAnsi" w:hAnsiTheme="minorHAnsi"/>
          <w:sz w:val="24"/>
          <w:szCs w:val="24"/>
        </w:rPr>
      </w:pPr>
    </w:p>
    <w:p w14:paraId="20871FD6" w14:textId="77777777" w:rsidR="0055132A" w:rsidRPr="003026C5" w:rsidRDefault="0055132A" w:rsidP="0055132A">
      <w:pPr>
        <w:autoSpaceDE w:val="0"/>
        <w:autoSpaceDN w:val="0"/>
        <w:rPr>
          <w:rFonts w:asciiTheme="minorHAnsi" w:hAnsiTheme="minorHAnsi" w:cs="Arial"/>
          <w:color w:val="0A0A0A"/>
          <w:sz w:val="24"/>
          <w:szCs w:val="24"/>
        </w:rPr>
      </w:pPr>
    </w:p>
    <w:tbl>
      <w:tblPr>
        <w:tblStyle w:val="TableGrid"/>
        <w:tblW w:w="0" w:type="auto"/>
        <w:tblLook w:val="04A0" w:firstRow="1" w:lastRow="0" w:firstColumn="1" w:lastColumn="0" w:noHBand="0" w:noVBand="1"/>
      </w:tblPr>
      <w:tblGrid>
        <w:gridCol w:w="9350"/>
      </w:tblGrid>
      <w:tr w:rsidR="004E0951" w14:paraId="2A72A937" w14:textId="77777777" w:rsidTr="00647A16">
        <w:tc>
          <w:tcPr>
            <w:tcW w:w="9576" w:type="dxa"/>
            <w:shd w:val="clear" w:color="auto" w:fill="1F3864" w:themeFill="accent1" w:themeFillShade="80"/>
          </w:tcPr>
          <w:p w14:paraId="0C54C0BC" w14:textId="0EF4A039" w:rsidR="004E0951" w:rsidRDefault="004E0951">
            <w:pPr>
              <w:rPr>
                <w:rFonts w:asciiTheme="minorHAnsi" w:hAnsiTheme="minorHAnsi"/>
                <w:sz w:val="24"/>
                <w:szCs w:val="24"/>
              </w:rPr>
            </w:pPr>
            <w:bookmarkStart w:id="1" w:name="_Hlk34816819"/>
            <w:r w:rsidRPr="007F28BD">
              <w:rPr>
                <w:rFonts w:asciiTheme="minorHAnsi" w:hAnsiTheme="minorHAnsi"/>
                <w:b/>
                <w:sz w:val="24"/>
                <w:szCs w:val="24"/>
              </w:rPr>
              <w:t>Office of Medical Assistance Programs (OMAP) – Physical Health Services</w:t>
            </w:r>
            <w:r>
              <w:rPr>
                <w:rFonts w:asciiTheme="minorHAnsi" w:hAnsiTheme="minorHAnsi"/>
                <w:b/>
                <w:sz w:val="24"/>
                <w:szCs w:val="24"/>
              </w:rPr>
              <w:t xml:space="preserve"> – Special Needs Unit</w:t>
            </w:r>
          </w:p>
        </w:tc>
      </w:tr>
      <w:tr w:rsidR="004E0951" w14:paraId="3F5C7EF6" w14:textId="77777777" w:rsidTr="00E37738">
        <w:tc>
          <w:tcPr>
            <w:tcW w:w="9576" w:type="dxa"/>
          </w:tcPr>
          <w:p w14:paraId="0BD2704F" w14:textId="77777777" w:rsidR="004E0951" w:rsidRDefault="004E0951" w:rsidP="004E0951">
            <w:pPr>
              <w:rPr>
                <w:sz w:val="24"/>
                <w:szCs w:val="24"/>
              </w:rPr>
            </w:pPr>
            <w:r>
              <w:rPr>
                <w:sz w:val="24"/>
                <w:szCs w:val="24"/>
              </w:rPr>
              <w:t>Office Information:</w:t>
            </w:r>
          </w:p>
          <w:p w14:paraId="3FD98969" w14:textId="4B3259BD" w:rsidR="009B2B3E" w:rsidRPr="009B2B3E" w:rsidRDefault="0091160F" w:rsidP="009B2B3E">
            <w:pPr>
              <w:pStyle w:val="ListParagraph"/>
              <w:numPr>
                <w:ilvl w:val="0"/>
                <w:numId w:val="4"/>
              </w:numPr>
              <w:spacing w:after="240"/>
              <w:rPr>
                <w:sz w:val="24"/>
                <w:szCs w:val="24"/>
              </w:rPr>
            </w:pPr>
            <w:hyperlink r:id="rId24" w:history="1">
              <w:r w:rsidR="004E0951" w:rsidRPr="00057A14">
                <w:rPr>
                  <w:rStyle w:val="Hyperlink"/>
                  <w:sz w:val="24"/>
                  <w:szCs w:val="24"/>
                </w:rPr>
                <w:t>https://www.dhs.pa.gov/Services/Assistance/Pages/Medical-Assistance.aspx</w:t>
              </w:r>
            </w:hyperlink>
          </w:p>
          <w:p w14:paraId="151B69D8" w14:textId="2571D15C" w:rsidR="004E0951" w:rsidRDefault="00AE29B7" w:rsidP="004E0951">
            <w:pPr>
              <w:rPr>
                <w:sz w:val="24"/>
                <w:szCs w:val="24"/>
              </w:rPr>
            </w:pPr>
            <w:r>
              <w:rPr>
                <w:sz w:val="24"/>
                <w:szCs w:val="24"/>
              </w:rPr>
              <w:t>C</w:t>
            </w:r>
            <w:r w:rsidR="004E0951" w:rsidRPr="004D6A9F">
              <w:rPr>
                <w:sz w:val="24"/>
                <w:szCs w:val="24"/>
              </w:rPr>
              <w:t xml:space="preserve">ontact </w:t>
            </w:r>
            <w:r>
              <w:rPr>
                <w:sz w:val="24"/>
                <w:szCs w:val="24"/>
              </w:rPr>
              <w:t>I</w:t>
            </w:r>
            <w:r w:rsidR="004E0951" w:rsidRPr="004D6A9F">
              <w:rPr>
                <w:sz w:val="24"/>
                <w:szCs w:val="24"/>
              </w:rPr>
              <w:t xml:space="preserve">nformation </w:t>
            </w:r>
            <w:r>
              <w:rPr>
                <w:sz w:val="24"/>
                <w:szCs w:val="24"/>
              </w:rPr>
              <w:t>for</w:t>
            </w:r>
            <w:r w:rsidR="004E0951" w:rsidRPr="004D6A9F">
              <w:rPr>
                <w:sz w:val="24"/>
                <w:szCs w:val="24"/>
              </w:rPr>
              <w:t xml:space="preserve"> Physical </w:t>
            </w:r>
            <w:r w:rsidR="00DC22E9">
              <w:rPr>
                <w:sz w:val="24"/>
                <w:szCs w:val="24"/>
              </w:rPr>
              <w:t xml:space="preserve">Health </w:t>
            </w:r>
            <w:proofErr w:type="spellStart"/>
            <w:r w:rsidR="004E0951" w:rsidRPr="004D6A9F">
              <w:rPr>
                <w:sz w:val="24"/>
                <w:szCs w:val="24"/>
              </w:rPr>
              <w:t>HealthChoices</w:t>
            </w:r>
            <w:proofErr w:type="spellEnd"/>
            <w:r w:rsidR="004E0951" w:rsidRPr="004D6A9F">
              <w:rPr>
                <w:sz w:val="24"/>
                <w:szCs w:val="24"/>
              </w:rPr>
              <w:t xml:space="preserve">: </w:t>
            </w:r>
          </w:p>
          <w:bookmarkStart w:id="2" w:name="_Hlk59627179"/>
          <w:p w14:paraId="53DA7AE4" w14:textId="77777777" w:rsidR="004E0951" w:rsidRPr="007F05F0" w:rsidRDefault="00D34DAC" w:rsidP="00647A16">
            <w:pPr>
              <w:pStyle w:val="ListParagraph"/>
              <w:numPr>
                <w:ilvl w:val="0"/>
                <w:numId w:val="2"/>
              </w:numPr>
              <w:spacing w:after="160" w:line="259" w:lineRule="auto"/>
              <w:rPr>
                <w:rStyle w:val="Hyperlink"/>
                <w:rFonts w:asciiTheme="minorHAnsi" w:hAnsiTheme="minorHAnsi"/>
                <w:color w:val="auto"/>
                <w:sz w:val="24"/>
                <w:szCs w:val="24"/>
                <w:u w:val="none"/>
              </w:rPr>
            </w:pPr>
            <w:r>
              <w:fldChar w:fldCharType="begin"/>
            </w:r>
            <w:r>
              <w:instrText xml:space="preserve"> HYPERLINK "http://www.healthchoices.pa.gov/info/about/physical/index.htm" </w:instrText>
            </w:r>
            <w:r>
              <w:fldChar w:fldCharType="separate"/>
            </w:r>
            <w:r w:rsidR="004E0951" w:rsidRPr="00640E88">
              <w:rPr>
                <w:rStyle w:val="Hyperlink"/>
                <w:sz w:val="24"/>
                <w:szCs w:val="24"/>
              </w:rPr>
              <w:t>http://www.healthchoices.pa.gov/info/about/physical/index.htm</w:t>
            </w:r>
            <w:r>
              <w:rPr>
                <w:rStyle w:val="Hyperlink"/>
                <w:sz w:val="24"/>
                <w:szCs w:val="24"/>
              </w:rPr>
              <w:fldChar w:fldCharType="end"/>
            </w:r>
            <w:bookmarkEnd w:id="2"/>
          </w:p>
          <w:p w14:paraId="109F2ABC" w14:textId="77777777" w:rsidR="00350317" w:rsidRDefault="00350317" w:rsidP="00350317">
            <w:pPr>
              <w:spacing w:line="259" w:lineRule="auto"/>
              <w:rPr>
                <w:rFonts w:asciiTheme="minorHAnsi" w:hAnsiTheme="minorHAnsi"/>
                <w:sz w:val="24"/>
                <w:szCs w:val="24"/>
              </w:rPr>
            </w:pPr>
            <w:r>
              <w:rPr>
                <w:rFonts w:asciiTheme="minorHAnsi" w:hAnsiTheme="minorHAnsi"/>
                <w:sz w:val="24"/>
                <w:szCs w:val="24"/>
              </w:rPr>
              <w:t>Contact Information for Children’s Health Insurance Program:</w:t>
            </w:r>
          </w:p>
          <w:p w14:paraId="50EA160B" w14:textId="33F93F5C" w:rsidR="00350317" w:rsidRPr="00350317" w:rsidRDefault="0091160F" w:rsidP="00350317">
            <w:pPr>
              <w:pStyle w:val="ListParagraph"/>
              <w:numPr>
                <w:ilvl w:val="0"/>
                <w:numId w:val="4"/>
              </w:numPr>
              <w:spacing w:line="259" w:lineRule="auto"/>
              <w:rPr>
                <w:rFonts w:asciiTheme="minorHAnsi" w:hAnsiTheme="minorHAnsi"/>
                <w:sz w:val="24"/>
                <w:szCs w:val="24"/>
              </w:rPr>
            </w:pPr>
            <w:hyperlink r:id="rId25" w:history="1">
              <w:r w:rsidR="00350317" w:rsidRPr="00486C81">
                <w:rPr>
                  <w:rStyle w:val="Hyperlink"/>
                  <w:rFonts w:asciiTheme="minorHAnsi" w:hAnsiTheme="minorHAnsi"/>
                  <w:sz w:val="24"/>
                  <w:szCs w:val="24"/>
                </w:rPr>
                <w:t>https://www.dhs.pa.gov/CHIP/CHIP-Resources/Pages/Contact-Us.aspx</w:t>
              </w:r>
            </w:hyperlink>
          </w:p>
        </w:tc>
      </w:tr>
      <w:bookmarkEnd w:id="1"/>
    </w:tbl>
    <w:p w14:paraId="6839EEFA" w14:textId="77777777" w:rsidR="0086528B" w:rsidRDefault="0086528B" w:rsidP="0055132A">
      <w:pPr>
        <w:rPr>
          <w:rFonts w:asciiTheme="minorHAnsi" w:hAnsiTheme="minorHAnsi"/>
          <w:sz w:val="24"/>
          <w:szCs w:val="24"/>
        </w:rPr>
      </w:pPr>
    </w:p>
    <w:p w14:paraId="2061257C" w14:textId="177817B1" w:rsidR="007F05F0" w:rsidRDefault="00EA2696" w:rsidP="0055132A">
      <w:pPr>
        <w:rPr>
          <w:rFonts w:asciiTheme="minorHAnsi" w:hAnsiTheme="minorHAnsi"/>
          <w:sz w:val="24"/>
          <w:szCs w:val="24"/>
        </w:rPr>
      </w:pPr>
      <w:bookmarkStart w:id="3" w:name="_Hlk59627292"/>
      <w:r>
        <w:rPr>
          <w:rFonts w:asciiTheme="minorHAnsi" w:hAnsiTheme="minorHAnsi"/>
          <w:sz w:val="24"/>
          <w:szCs w:val="24"/>
        </w:rPr>
        <w:t>OMAP</w:t>
      </w:r>
      <w:r w:rsidR="0055132A">
        <w:rPr>
          <w:rFonts w:asciiTheme="minorHAnsi" w:hAnsiTheme="minorHAnsi"/>
          <w:sz w:val="24"/>
          <w:szCs w:val="24"/>
        </w:rPr>
        <w:t xml:space="preserve"> oversees an array of services and supports designed to promote the health of children</w:t>
      </w:r>
      <w:r w:rsidR="00710D85">
        <w:rPr>
          <w:rFonts w:asciiTheme="minorHAnsi" w:hAnsiTheme="minorHAnsi"/>
          <w:sz w:val="24"/>
          <w:szCs w:val="24"/>
        </w:rPr>
        <w:t xml:space="preserve"> </w:t>
      </w:r>
      <w:r w:rsidR="0055132A">
        <w:rPr>
          <w:rFonts w:asciiTheme="minorHAnsi" w:hAnsiTheme="minorHAnsi"/>
          <w:sz w:val="24"/>
          <w:szCs w:val="24"/>
        </w:rPr>
        <w:t xml:space="preserve">through the Physical </w:t>
      </w:r>
      <w:r w:rsidR="00BB3443">
        <w:rPr>
          <w:rFonts w:asciiTheme="minorHAnsi" w:hAnsiTheme="minorHAnsi"/>
          <w:sz w:val="24"/>
          <w:szCs w:val="24"/>
        </w:rPr>
        <w:t xml:space="preserve">Health </w:t>
      </w:r>
      <w:proofErr w:type="spellStart"/>
      <w:r w:rsidR="0055132A">
        <w:rPr>
          <w:rFonts w:asciiTheme="minorHAnsi" w:hAnsiTheme="minorHAnsi"/>
          <w:sz w:val="24"/>
          <w:szCs w:val="24"/>
        </w:rPr>
        <w:t>HealthChoices</w:t>
      </w:r>
      <w:proofErr w:type="spellEnd"/>
      <w:r w:rsidR="0055132A">
        <w:rPr>
          <w:rFonts w:asciiTheme="minorHAnsi" w:hAnsiTheme="minorHAnsi"/>
          <w:sz w:val="24"/>
          <w:szCs w:val="24"/>
        </w:rPr>
        <w:t xml:space="preserve"> Program</w:t>
      </w:r>
      <w:r w:rsidR="007F05F0">
        <w:rPr>
          <w:rFonts w:asciiTheme="minorHAnsi" w:hAnsiTheme="minorHAnsi"/>
          <w:sz w:val="24"/>
          <w:szCs w:val="24"/>
        </w:rPr>
        <w:t xml:space="preserve">, </w:t>
      </w:r>
      <w:r w:rsidR="0055132A">
        <w:rPr>
          <w:rFonts w:asciiTheme="minorHAnsi" w:hAnsiTheme="minorHAnsi"/>
          <w:sz w:val="24"/>
          <w:szCs w:val="24"/>
        </w:rPr>
        <w:t>and</w:t>
      </w:r>
      <w:r w:rsidR="0055132A" w:rsidRPr="0062064A">
        <w:rPr>
          <w:rFonts w:asciiTheme="minorHAnsi" w:hAnsiTheme="minorHAnsi"/>
          <w:sz w:val="24"/>
          <w:szCs w:val="24"/>
        </w:rPr>
        <w:t xml:space="preserve"> </w:t>
      </w:r>
      <w:r w:rsidR="0055132A">
        <w:rPr>
          <w:rFonts w:asciiTheme="minorHAnsi" w:hAnsiTheme="minorHAnsi"/>
          <w:sz w:val="24"/>
          <w:szCs w:val="24"/>
        </w:rPr>
        <w:t>Children’s Health Insurance Program (CHIP).</w:t>
      </w:r>
    </w:p>
    <w:p w14:paraId="4974B0CE" w14:textId="7CFD3D0D" w:rsidR="00350317" w:rsidRDefault="00350317" w:rsidP="0055132A">
      <w:pPr>
        <w:rPr>
          <w:rFonts w:asciiTheme="minorHAnsi" w:hAnsiTheme="minorHAnsi"/>
          <w:sz w:val="24"/>
          <w:szCs w:val="24"/>
        </w:rPr>
      </w:pPr>
    </w:p>
    <w:p w14:paraId="5BC1E476" w14:textId="03D00B2D" w:rsidR="007F05F0" w:rsidRPr="00350317" w:rsidRDefault="00350317" w:rsidP="00350317">
      <w:pPr>
        <w:pStyle w:val="ListParagraph"/>
        <w:numPr>
          <w:ilvl w:val="0"/>
          <w:numId w:val="4"/>
        </w:numPr>
        <w:rPr>
          <w:rFonts w:asciiTheme="minorHAnsi" w:hAnsiTheme="minorHAnsi"/>
          <w:sz w:val="24"/>
          <w:szCs w:val="24"/>
        </w:rPr>
      </w:pPr>
      <w:r w:rsidRPr="00350317">
        <w:rPr>
          <w:rFonts w:asciiTheme="minorHAnsi" w:hAnsiTheme="minorHAnsi"/>
          <w:sz w:val="24"/>
          <w:szCs w:val="24"/>
        </w:rPr>
        <w:t>CHIP is a health insurance program for children and teens who are uninsured and ineligible for or enrolled in Medical Assistance.</w:t>
      </w:r>
    </w:p>
    <w:p w14:paraId="49D9FF1B" w14:textId="7531AEA0" w:rsidR="007F05F0" w:rsidRPr="00350317" w:rsidRDefault="0055132A" w:rsidP="00350317">
      <w:pPr>
        <w:pStyle w:val="ListParagraph"/>
        <w:numPr>
          <w:ilvl w:val="0"/>
          <w:numId w:val="4"/>
        </w:numPr>
        <w:rPr>
          <w:rFonts w:asciiTheme="minorHAnsi" w:hAnsiTheme="minorHAnsi"/>
          <w:sz w:val="24"/>
          <w:szCs w:val="24"/>
        </w:rPr>
      </w:pPr>
      <w:r w:rsidRPr="00350317">
        <w:rPr>
          <w:rFonts w:asciiTheme="minorHAnsi" w:hAnsiTheme="minorHAnsi"/>
          <w:sz w:val="24"/>
          <w:szCs w:val="24"/>
        </w:rPr>
        <w:t xml:space="preserve">The Physical </w:t>
      </w:r>
      <w:r w:rsidR="00BB3443" w:rsidRPr="00350317">
        <w:rPr>
          <w:rFonts w:asciiTheme="minorHAnsi" w:hAnsiTheme="minorHAnsi"/>
          <w:sz w:val="24"/>
          <w:szCs w:val="24"/>
        </w:rPr>
        <w:t xml:space="preserve">Health </w:t>
      </w:r>
      <w:proofErr w:type="spellStart"/>
      <w:r w:rsidRPr="00350317">
        <w:rPr>
          <w:rFonts w:asciiTheme="minorHAnsi" w:hAnsiTheme="minorHAnsi"/>
          <w:sz w:val="24"/>
          <w:szCs w:val="24"/>
        </w:rPr>
        <w:t>HealthChoices</w:t>
      </w:r>
      <w:proofErr w:type="spellEnd"/>
      <w:r w:rsidRPr="00350317">
        <w:rPr>
          <w:rFonts w:asciiTheme="minorHAnsi" w:hAnsiTheme="minorHAnsi"/>
          <w:sz w:val="24"/>
          <w:szCs w:val="24"/>
        </w:rPr>
        <w:t xml:space="preserve"> Program is the state’s mandatory managed care program for Medical Assistance members. Through Physical Health Managed Care Organizations (PH-MCO), members receive quality medical care and timely access to all appropriate physical health services.</w:t>
      </w:r>
    </w:p>
    <w:p w14:paraId="711A0909" w14:textId="0E051B5A" w:rsidR="00D627D7" w:rsidRPr="00350317" w:rsidRDefault="0055132A" w:rsidP="00350317">
      <w:pPr>
        <w:pStyle w:val="ListParagraph"/>
        <w:numPr>
          <w:ilvl w:val="0"/>
          <w:numId w:val="4"/>
        </w:numPr>
        <w:rPr>
          <w:rFonts w:asciiTheme="minorHAnsi" w:hAnsiTheme="minorHAnsi"/>
          <w:sz w:val="24"/>
          <w:szCs w:val="24"/>
        </w:rPr>
      </w:pPr>
      <w:r w:rsidRPr="00350317">
        <w:rPr>
          <w:rFonts w:asciiTheme="minorHAnsi" w:hAnsiTheme="minorHAnsi"/>
          <w:sz w:val="24"/>
          <w:szCs w:val="24"/>
        </w:rPr>
        <w:t xml:space="preserve">Each PH-MCO is required to implement a Special Needs Unit (SNU) designed to assist members with receiving needed healthcare services, including complex medical services. </w:t>
      </w:r>
      <w:r w:rsidR="00D627D7" w:rsidRPr="00350317">
        <w:rPr>
          <w:rFonts w:asciiTheme="minorHAnsi" w:hAnsiTheme="minorHAnsi"/>
          <w:sz w:val="24"/>
          <w:szCs w:val="24"/>
        </w:rPr>
        <w:t>The SNU can help a child/family with doctor appointments, find</w:t>
      </w:r>
      <w:r w:rsidR="00426ABF" w:rsidRPr="00350317">
        <w:rPr>
          <w:rFonts w:asciiTheme="minorHAnsi" w:hAnsiTheme="minorHAnsi"/>
          <w:sz w:val="24"/>
          <w:szCs w:val="24"/>
        </w:rPr>
        <w:t>ing</w:t>
      </w:r>
      <w:r w:rsidR="00D627D7" w:rsidRPr="00350317">
        <w:rPr>
          <w:rFonts w:asciiTheme="minorHAnsi" w:hAnsiTheme="minorHAnsi"/>
          <w:sz w:val="24"/>
          <w:szCs w:val="24"/>
        </w:rPr>
        <w:t xml:space="preserve"> providers, get</w:t>
      </w:r>
      <w:r w:rsidR="00426ABF" w:rsidRPr="00350317">
        <w:rPr>
          <w:rFonts w:asciiTheme="minorHAnsi" w:hAnsiTheme="minorHAnsi"/>
          <w:sz w:val="24"/>
          <w:szCs w:val="24"/>
        </w:rPr>
        <w:t>ting</w:t>
      </w:r>
      <w:r w:rsidR="00D627D7" w:rsidRPr="00350317">
        <w:rPr>
          <w:rFonts w:asciiTheme="minorHAnsi" w:hAnsiTheme="minorHAnsi"/>
          <w:sz w:val="24"/>
          <w:szCs w:val="24"/>
        </w:rPr>
        <w:t xml:space="preserve"> connected to </w:t>
      </w:r>
      <w:r w:rsidR="00074612" w:rsidRPr="00350317">
        <w:rPr>
          <w:rFonts w:asciiTheme="minorHAnsi" w:hAnsiTheme="minorHAnsi"/>
          <w:sz w:val="24"/>
          <w:szCs w:val="24"/>
        </w:rPr>
        <w:t xml:space="preserve">a </w:t>
      </w:r>
      <w:r w:rsidR="00D627D7" w:rsidRPr="00350317">
        <w:rPr>
          <w:rFonts w:asciiTheme="minorHAnsi" w:hAnsiTheme="minorHAnsi"/>
          <w:sz w:val="24"/>
          <w:szCs w:val="24"/>
        </w:rPr>
        <w:t>Medical Assistance Transportation Program in the member’s county, assist</w:t>
      </w:r>
      <w:r w:rsidR="00074612" w:rsidRPr="00350317">
        <w:rPr>
          <w:rFonts w:asciiTheme="minorHAnsi" w:hAnsiTheme="minorHAnsi"/>
          <w:sz w:val="24"/>
          <w:szCs w:val="24"/>
        </w:rPr>
        <w:t>ing</w:t>
      </w:r>
      <w:r w:rsidR="00D627D7" w:rsidRPr="00350317">
        <w:rPr>
          <w:rFonts w:asciiTheme="minorHAnsi" w:hAnsiTheme="minorHAnsi"/>
          <w:sz w:val="24"/>
          <w:szCs w:val="24"/>
        </w:rPr>
        <w:t xml:space="preserve"> with interpreter services, coordination with other child and adult serving programs, and other services as needed. Each PH-MCO</w:t>
      </w:r>
      <w:r w:rsidR="000803D7" w:rsidRPr="00350317">
        <w:rPr>
          <w:rFonts w:asciiTheme="minorHAnsi" w:hAnsiTheme="minorHAnsi"/>
          <w:sz w:val="24"/>
          <w:szCs w:val="24"/>
        </w:rPr>
        <w:t>’</w:t>
      </w:r>
      <w:r w:rsidR="00D627D7" w:rsidRPr="00350317">
        <w:rPr>
          <w:rFonts w:asciiTheme="minorHAnsi" w:hAnsiTheme="minorHAnsi"/>
          <w:sz w:val="24"/>
          <w:szCs w:val="24"/>
        </w:rPr>
        <w:t>s SNU can be reached directly via the SNU Hotline or through member services</w:t>
      </w:r>
      <w:bookmarkEnd w:id="3"/>
      <w:r w:rsidR="00107AE8" w:rsidRPr="00350317">
        <w:rPr>
          <w:rFonts w:asciiTheme="minorHAnsi" w:hAnsiTheme="minorHAnsi"/>
          <w:sz w:val="24"/>
          <w:szCs w:val="24"/>
        </w:rPr>
        <w:t>.</w:t>
      </w:r>
    </w:p>
    <w:sectPr w:rsidR="00D627D7" w:rsidRPr="00350317" w:rsidSect="00233A3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F946" w14:textId="77777777" w:rsidR="0046656D" w:rsidRDefault="0046656D" w:rsidP="0055132A">
      <w:r>
        <w:separator/>
      </w:r>
    </w:p>
  </w:endnote>
  <w:endnote w:type="continuationSeparator" w:id="0">
    <w:p w14:paraId="58797EAD" w14:textId="77777777" w:rsidR="0046656D" w:rsidRDefault="0046656D" w:rsidP="0055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65677"/>
      <w:docPartObj>
        <w:docPartGallery w:val="Page Numbers (Bottom of Page)"/>
        <w:docPartUnique/>
      </w:docPartObj>
    </w:sdtPr>
    <w:sdtEndPr/>
    <w:sdtContent>
      <w:sdt>
        <w:sdtPr>
          <w:id w:val="565050477"/>
          <w:docPartObj>
            <w:docPartGallery w:val="Page Numbers (Top of Page)"/>
            <w:docPartUnique/>
          </w:docPartObj>
        </w:sdtPr>
        <w:sdtEndPr/>
        <w:sdtContent>
          <w:p w14:paraId="6CD444A2" w14:textId="77777777" w:rsidR="004E0951" w:rsidRDefault="004E0951" w:rsidP="00647A16">
            <w:pPr>
              <w:pStyle w:val="Footer"/>
              <w:pBdr>
                <w:top w:val="single" w:sz="4" w:space="1" w:color="auto"/>
              </w:pBd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7345" w14:textId="77777777" w:rsidR="0046656D" w:rsidRDefault="0046656D" w:rsidP="0055132A">
      <w:r>
        <w:separator/>
      </w:r>
    </w:p>
  </w:footnote>
  <w:footnote w:type="continuationSeparator" w:id="0">
    <w:p w14:paraId="72D1CE6C" w14:textId="77777777" w:rsidR="0046656D" w:rsidRDefault="0046656D" w:rsidP="0055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F97A" w14:textId="0671C793" w:rsidR="00FD1095" w:rsidRDefault="00151F16">
    <w:pPr>
      <w:pStyle w:val="Header"/>
    </w:pPr>
    <w:bookmarkStart w:id="4" w:name="_Hlk66346774"/>
    <w:bookmarkStart w:id="5" w:name="_Hlk66346775"/>
    <w:r>
      <w:t>Bulletin:</w:t>
    </w:r>
    <w:r w:rsidR="00FD1095">
      <w:t xml:space="preserve"> Referring Children </w:t>
    </w:r>
    <w:r w:rsidR="00EE2763">
      <w:t xml:space="preserve">to </w:t>
    </w:r>
    <w:r w:rsidR="00FD1095">
      <w:t>the County Intellectual Disability</w:t>
    </w:r>
    <w:r w:rsidR="00300B9B">
      <w:t xml:space="preserve"> and Autism</w:t>
    </w:r>
    <w:r w:rsidR="00FD1095">
      <w:t xml:space="preserve"> Programs</w:t>
    </w:r>
    <w:bookmarkEnd w:id="4"/>
    <w:bookmarkEnd w:id="5"/>
  </w:p>
  <w:p w14:paraId="35DCFBB3" w14:textId="0F16409F" w:rsidR="00953AEC" w:rsidRDefault="00151F16">
    <w:pPr>
      <w:pStyle w:val="Header"/>
    </w:pPr>
    <w:r>
      <w:t>Attachment 2 – Department of Human Services: Office Overview and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E7F"/>
    <w:multiLevelType w:val="hybridMultilevel"/>
    <w:tmpl w:val="BD4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4704"/>
    <w:multiLevelType w:val="hybridMultilevel"/>
    <w:tmpl w:val="303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17FED"/>
    <w:multiLevelType w:val="hybridMultilevel"/>
    <w:tmpl w:val="550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B1C95"/>
    <w:multiLevelType w:val="hybridMultilevel"/>
    <w:tmpl w:val="7224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182D0F"/>
    <w:multiLevelType w:val="hybridMultilevel"/>
    <w:tmpl w:val="A82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C11F7"/>
    <w:multiLevelType w:val="hybridMultilevel"/>
    <w:tmpl w:val="29F4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83BFB"/>
    <w:multiLevelType w:val="hybridMultilevel"/>
    <w:tmpl w:val="3E6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22D7D"/>
    <w:multiLevelType w:val="hybridMultilevel"/>
    <w:tmpl w:val="62C49850"/>
    <w:lvl w:ilvl="0" w:tplc="BBB800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A7B9C"/>
    <w:multiLevelType w:val="hybridMultilevel"/>
    <w:tmpl w:val="B98E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D0775"/>
    <w:multiLevelType w:val="hybridMultilevel"/>
    <w:tmpl w:val="A4DA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E780F"/>
    <w:multiLevelType w:val="hybridMultilevel"/>
    <w:tmpl w:val="390E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B27D7"/>
    <w:multiLevelType w:val="hybridMultilevel"/>
    <w:tmpl w:val="8A6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91CA2"/>
    <w:multiLevelType w:val="hybridMultilevel"/>
    <w:tmpl w:val="337A5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9"/>
  </w:num>
  <w:num w:numId="4">
    <w:abstractNumId w:val="11"/>
  </w:num>
  <w:num w:numId="5">
    <w:abstractNumId w:val="5"/>
  </w:num>
  <w:num w:numId="6">
    <w:abstractNumId w:val="0"/>
  </w:num>
  <w:num w:numId="7">
    <w:abstractNumId w:val="10"/>
  </w:num>
  <w:num w:numId="8">
    <w:abstractNumId w:val="1"/>
  </w:num>
  <w:num w:numId="9">
    <w:abstractNumId w:val="6"/>
  </w:num>
  <w:num w:numId="10">
    <w:abstractNumId w:val="3"/>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2A"/>
    <w:rsid w:val="00007B3F"/>
    <w:rsid w:val="00010F99"/>
    <w:rsid w:val="00023B20"/>
    <w:rsid w:val="000360EB"/>
    <w:rsid w:val="00046290"/>
    <w:rsid w:val="00057A14"/>
    <w:rsid w:val="00074612"/>
    <w:rsid w:val="000803D7"/>
    <w:rsid w:val="000912D7"/>
    <w:rsid w:val="000A5585"/>
    <w:rsid w:val="000B4FE6"/>
    <w:rsid w:val="000B748D"/>
    <w:rsid w:val="000D710B"/>
    <w:rsid w:val="00107AE8"/>
    <w:rsid w:val="00127F86"/>
    <w:rsid w:val="001371E8"/>
    <w:rsid w:val="0014002D"/>
    <w:rsid w:val="00151F16"/>
    <w:rsid w:val="00153E3A"/>
    <w:rsid w:val="00162FF9"/>
    <w:rsid w:val="00192021"/>
    <w:rsid w:val="0019306E"/>
    <w:rsid w:val="001A3AE6"/>
    <w:rsid w:val="001A6C94"/>
    <w:rsid w:val="001B4528"/>
    <w:rsid w:val="001C033C"/>
    <w:rsid w:val="001D13F0"/>
    <w:rsid w:val="001D615B"/>
    <w:rsid w:val="00204E05"/>
    <w:rsid w:val="0020726B"/>
    <w:rsid w:val="0021676B"/>
    <w:rsid w:val="00225FC7"/>
    <w:rsid w:val="00233A3D"/>
    <w:rsid w:val="0025642A"/>
    <w:rsid w:val="00260FBF"/>
    <w:rsid w:val="002625F7"/>
    <w:rsid w:val="002648F6"/>
    <w:rsid w:val="00277EB2"/>
    <w:rsid w:val="00280EBC"/>
    <w:rsid w:val="002B13ED"/>
    <w:rsid w:val="002C411A"/>
    <w:rsid w:val="002D3303"/>
    <w:rsid w:val="00300B9B"/>
    <w:rsid w:val="00302DFD"/>
    <w:rsid w:val="00302EE8"/>
    <w:rsid w:val="003233B2"/>
    <w:rsid w:val="00350317"/>
    <w:rsid w:val="00361253"/>
    <w:rsid w:val="00374D1E"/>
    <w:rsid w:val="00380F0C"/>
    <w:rsid w:val="003869AB"/>
    <w:rsid w:val="00392F42"/>
    <w:rsid w:val="00393B25"/>
    <w:rsid w:val="003B1467"/>
    <w:rsid w:val="003E0A66"/>
    <w:rsid w:val="003E0A7F"/>
    <w:rsid w:val="003F2A71"/>
    <w:rsid w:val="0040321E"/>
    <w:rsid w:val="00416A28"/>
    <w:rsid w:val="00426ABF"/>
    <w:rsid w:val="0043694D"/>
    <w:rsid w:val="00437950"/>
    <w:rsid w:val="00445624"/>
    <w:rsid w:val="0046656D"/>
    <w:rsid w:val="004924E5"/>
    <w:rsid w:val="004B377F"/>
    <w:rsid w:val="004B4710"/>
    <w:rsid w:val="004C0303"/>
    <w:rsid w:val="004D1BB4"/>
    <w:rsid w:val="004D4832"/>
    <w:rsid w:val="004E0951"/>
    <w:rsid w:val="005145A4"/>
    <w:rsid w:val="0053114C"/>
    <w:rsid w:val="00542FCE"/>
    <w:rsid w:val="005509B6"/>
    <w:rsid w:val="0055132A"/>
    <w:rsid w:val="00566100"/>
    <w:rsid w:val="00586D0F"/>
    <w:rsid w:val="005925D5"/>
    <w:rsid w:val="005C5384"/>
    <w:rsid w:val="005E7AC5"/>
    <w:rsid w:val="005F182B"/>
    <w:rsid w:val="006026E9"/>
    <w:rsid w:val="00610503"/>
    <w:rsid w:val="00621AE7"/>
    <w:rsid w:val="00636268"/>
    <w:rsid w:val="00647A16"/>
    <w:rsid w:val="00676E7F"/>
    <w:rsid w:val="00680EF2"/>
    <w:rsid w:val="00687E82"/>
    <w:rsid w:val="006A7008"/>
    <w:rsid w:val="006E69C1"/>
    <w:rsid w:val="006E6BD5"/>
    <w:rsid w:val="00700188"/>
    <w:rsid w:val="00710D85"/>
    <w:rsid w:val="00740D54"/>
    <w:rsid w:val="00746871"/>
    <w:rsid w:val="00755579"/>
    <w:rsid w:val="00760778"/>
    <w:rsid w:val="00775517"/>
    <w:rsid w:val="007765C1"/>
    <w:rsid w:val="00787D23"/>
    <w:rsid w:val="00793C1C"/>
    <w:rsid w:val="007A32E3"/>
    <w:rsid w:val="007A7D6D"/>
    <w:rsid w:val="007B38FC"/>
    <w:rsid w:val="007B6FAD"/>
    <w:rsid w:val="007C0081"/>
    <w:rsid w:val="007F05F0"/>
    <w:rsid w:val="0080091E"/>
    <w:rsid w:val="008255D5"/>
    <w:rsid w:val="008331AC"/>
    <w:rsid w:val="008363C9"/>
    <w:rsid w:val="008622E0"/>
    <w:rsid w:val="0086528B"/>
    <w:rsid w:val="00882DAA"/>
    <w:rsid w:val="008C1E0E"/>
    <w:rsid w:val="008D6B89"/>
    <w:rsid w:val="008F61E8"/>
    <w:rsid w:val="00910999"/>
    <w:rsid w:val="0091160F"/>
    <w:rsid w:val="00933F89"/>
    <w:rsid w:val="00934A5D"/>
    <w:rsid w:val="00943E1C"/>
    <w:rsid w:val="00953AEC"/>
    <w:rsid w:val="009827AC"/>
    <w:rsid w:val="00983AB4"/>
    <w:rsid w:val="0098768B"/>
    <w:rsid w:val="009B2B3E"/>
    <w:rsid w:val="009B36DD"/>
    <w:rsid w:val="009B685C"/>
    <w:rsid w:val="009F105C"/>
    <w:rsid w:val="009F621E"/>
    <w:rsid w:val="00A04761"/>
    <w:rsid w:val="00A2443C"/>
    <w:rsid w:val="00A32094"/>
    <w:rsid w:val="00A37354"/>
    <w:rsid w:val="00A61B9A"/>
    <w:rsid w:val="00A73209"/>
    <w:rsid w:val="00A7658D"/>
    <w:rsid w:val="00A905C7"/>
    <w:rsid w:val="00A95405"/>
    <w:rsid w:val="00AA104B"/>
    <w:rsid w:val="00AD15C9"/>
    <w:rsid w:val="00AE29B7"/>
    <w:rsid w:val="00AF67AF"/>
    <w:rsid w:val="00B03EB2"/>
    <w:rsid w:val="00B048A4"/>
    <w:rsid w:val="00B42DA8"/>
    <w:rsid w:val="00B54A94"/>
    <w:rsid w:val="00B74FAC"/>
    <w:rsid w:val="00B760D8"/>
    <w:rsid w:val="00B82341"/>
    <w:rsid w:val="00B85949"/>
    <w:rsid w:val="00BA2622"/>
    <w:rsid w:val="00BA3A25"/>
    <w:rsid w:val="00BB3443"/>
    <w:rsid w:val="00BD0F33"/>
    <w:rsid w:val="00BE68D9"/>
    <w:rsid w:val="00BE6A57"/>
    <w:rsid w:val="00BF1ADC"/>
    <w:rsid w:val="00BF5765"/>
    <w:rsid w:val="00C04DC6"/>
    <w:rsid w:val="00C21725"/>
    <w:rsid w:val="00C258E7"/>
    <w:rsid w:val="00C52546"/>
    <w:rsid w:val="00C55A41"/>
    <w:rsid w:val="00C5630E"/>
    <w:rsid w:val="00C569F1"/>
    <w:rsid w:val="00C755CB"/>
    <w:rsid w:val="00C75D61"/>
    <w:rsid w:val="00C90E3B"/>
    <w:rsid w:val="00C96B6C"/>
    <w:rsid w:val="00CE2B9F"/>
    <w:rsid w:val="00D34DAC"/>
    <w:rsid w:val="00D627D7"/>
    <w:rsid w:val="00D76D41"/>
    <w:rsid w:val="00D82F67"/>
    <w:rsid w:val="00D86189"/>
    <w:rsid w:val="00D86D9F"/>
    <w:rsid w:val="00DB0EB8"/>
    <w:rsid w:val="00DC22E9"/>
    <w:rsid w:val="00DD1D5E"/>
    <w:rsid w:val="00DD532D"/>
    <w:rsid w:val="00DF58BA"/>
    <w:rsid w:val="00E06F13"/>
    <w:rsid w:val="00E06FB2"/>
    <w:rsid w:val="00E16E4C"/>
    <w:rsid w:val="00E221AC"/>
    <w:rsid w:val="00E30F20"/>
    <w:rsid w:val="00E81AC8"/>
    <w:rsid w:val="00E81D80"/>
    <w:rsid w:val="00E870A3"/>
    <w:rsid w:val="00E913E8"/>
    <w:rsid w:val="00EA094B"/>
    <w:rsid w:val="00EA16E7"/>
    <w:rsid w:val="00EA2696"/>
    <w:rsid w:val="00EA49C2"/>
    <w:rsid w:val="00EE2763"/>
    <w:rsid w:val="00EE37F4"/>
    <w:rsid w:val="00EF39D9"/>
    <w:rsid w:val="00F172F1"/>
    <w:rsid w:val="00F1785F"/>
    <w:rsid w:val="00F36503"/>
    <w:rsid w:val="00F51255"/>
    <w:rsid w:val="00F62108"/>
    <w:rsid w:val="00F7125A"/>
    <w:rsid w:val="00F813C7"/>
    <w:rsid w:val="00F93D19"/>
    <w:rsid w:val="00FA02BB"/>
    <w:rsid w:val="00FD1095"/>
    <w:rsid w:val="00FF7173"/>
    <w:rsid w:val="5354B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547AE5"/>
  <w15:docId w15:val="{ED4D9DBA-D139-4E5D-B87A-E80D8EF5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2A"/>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1C033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2A"/>
    <w:rPr>
      <w:rFonts w:ascii="Segoe UI" w:hAnsi="Segoe UI" w:cs="Segoe UI"/>
      <w:sz w:val="18"/>
      <w:szCs w:val="18"/>
    </w:rPr>
  </w:style>
  <w:style w:type="paragraph" w:styleId="ListParagraph">
    <w:name w:val="List Paragraph"/>
    <w:basedOn w:val="Normal"/>
    <w:uiPriority w:val="34"/>
    <w:qFormat/>
    <w:rsid w:val="0055132A"/>
    <w:pPr>
      <w:ind w:left="720"/>
      <w:contextualSpacing/>
    </w:pPr>
  </w:style>
  <w:style w:type="paragraph" w:styleId="Header">
    <w:name w:val="header"/>
    <w:basedOn w:val="Normal"/>
    <w:link w:val="HeaderChar"/>
    <w:uiPriority w:val="99"/>
    <w:unhideWhenUsed/>
    <w:rsid w:val="0055132A"/>
    <w:pPr>
      <w:tabs>
        <w:tab w:val="center" w:pos="4680"/>
        <w:tab w:val="right" w:pos="9360"/>
      </w:tabs>
    </w:pPr>
  </w:style>
  <w:style w:type="character" w:customStyle="1" w:styleId="HeaderChar">
    <w:name w:val="Header Char"/>
    <w:basedOn w:val="DefaultParagraphFont"/>
    <w:link w:val="Header"/>
    <w:uiPriority w:val="99"/>
    <w:rsid w:val="0055132A"/>
    <w:rPr>
      <w:rFonts w:ascii="Calibri" w:eastAsia="Calibri" w:hAnsi="Calibri" w:cs="Times New Roman"/>
    </w:rPr>
  </w:style>
  <w:style w:type="paragraph" w:styleId="Footer">
    <w:name w:val="footer"/>
    <w:basedOn w:val="Normal"/>
    <w:link w:val="FooterChar"/>
    <w:uiPriority w:val="99"/>
    <w:unhideWhenUsed/>
    <w:rsid w:val="0055132A"/>
    <w:pPr>
      <w:tabs>
        <w:tab w:val="center" w:pos="4680"/>
        <w:tab w:val="right" w:pos="9360"/>
      </w:tabs>
    </w:pPr>
  </w:style>
  <w:style w:type="character" w:customStyle="1" w:styleId="FooterChar">
    <w:name w:val="Footer Char"/>
    <w:basedOn w:val="DefaultParagraphFont"/>
    <w:link w:val="Footer"/>
    <w:uiPriority w:val="99"/>
    <w:rsid w:val="0055132A"/>
    <w:rPr>
      <w:rFonts w:ascii="Calibri" w:eastAsia="Calibri" w:hAnsi="Calibri" w:cs="Times New Roman"/>
    </w:rPr>
  </w:style>
  <w:style w:type="character" w:styleId="CommentReference">
    <w:name w:val="annotation reference"/>
    <w:uiPriority w:val="99"/>
    <w:semiHidden/>
    <w:unhideWhenUsed/>
    <w:rsid w:val="0043694D"/>
    <w:rPr>
      <w:sz w:val="16"/>
      <w:szCs w:val="16"/>
    </w:rPr>
  </w:style>
  <w:style w:type="paragraph" w:styleId="CommentText">
    <w:name w:val="annotation text"/>
    <w:basedOn w:val="Normal"/>
    <w:link w:val="CommentTextChar"/>
    <w:uiPriority w:val="99"/>
    <w:semiHidden/>
    <w:unhideWhenUsed/>
    <w:rsid w:val="0043694D"/>
    <w:rPr>
      <w:sz w:val="20"/>
      <w:szCs w:val="20"/>
    </w:rPr>
  </w:style>
  <w:style w:type="character" w:customStyle="1" w:styleId="CommentTextChar">
    <w:name w:val="Comment Text Char"/>
    <w:basedOn w:val="DefaultParagraphFont"/>
    <w:link w:val="CommentText"/>
    <w:uiPriority w:val="99"/>
    <w:semiHidden/>
    <w:rsid w:val="0043694D"/>
    <w:rPr>
      <w:rFonts w:ascii="Calibri" w:eastAsia="Calibri" w:hAnsi="Calibri" w:cs="Times New Roman"/>
      <w:sz w:val="20"/>
      <w:szCs w:val="20"/>
    </w:rPr>
  </w:style>
  <w:style w:type="character" w:styleId="Hyperlink">
    <w:name w:val="Hyperlink"/>
    <w:basedOn w:val="DefaultParagraphFont"/>
    <w:uiPriority w:val="99"/>
    <w:unhideWhenUsed/>
    <w:rsid w:val="0086528B"/>
    <w:rPr>
      <w:color w:val="0563C1" w:themeColor="hyperlink"/>
      <w:u w:val="single"/>
    </w:rPr>
  </w:style>
  <w:style w:type="character" w:customStyle="1" w:styleId="UnresolvedMention1">
    <w:name w:val="Unresolved Mention1"/>
    <w:basedOn w:val="DefaultParagraphFont"/>
    <w:uiPriority w:val="99"/>
    <w:semiHidden/>
    <w:unhideWhenUsed/>
    <w:rsid w:val="008652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36268"/>
    <w:rPr>
      <w:b/>
      <w:bCs/>
    </w:rPr>
  </w:style>
  <w:style w:type="character" w:customStyle="1" w:styleId="CommentSubjectChar">
    <w:name w:val="Comment Subject Char"/>
    <w:basedOn w:val="CommentTextChar"/>
    <w:link w:val="CommentSubject"/>
    <w:uiPriority w:val="99"/>
    <w:semiHidden/>
    <w:rsid w:val="00636268"/>
    <w:rPr>
      <w:rFonts w:ascii="Calibri" w:eastAsia="Calibri" w:hAnsi="Calibri" w:cs="Times New Roman"/>
      <w:b/>
      <w:bCs/>
      <w:sz w:val="20"/>
      <w:szCs w:val="20"/>
    </w:rPr>
  </w:style>
  <w:style w:type="table" w:styleId="TableGrid">
    <w:name w:val="Table Grid"/>
    <w:basedOn w:val="TableNormal"/>
    <w:uiPriority w:val="39"/>
    <w:rsid w:val="004E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0A66"/>
    <w:rPr>
      <w:color w:val="605E5C"/>
      <w:shd w:val="clear" w:color="auto" w:fill="E1DFDD"/>
    </w:rPr>
  </w:style>
  <w:style w:type="paragraph" w:styleId="NormalWeb">
    <w:name w:val="Normal (Web)"/>
    <w:basedOn w:val="Normal"/>
    <w:uiPriority w:val="99"/>
    <w:unhideWhenUsed/>
    <w:rsid w:val="0021676B"/>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925D5"/>
    <w:rPr>
      <w:color w:val="954F72" w:themeColor="followedHyperlink"/>
      <w:u w:val="single"/>
    </w:rPr>
  </w:style>
  <w:style w:type="paragraph" w:styleId="Revision">
    <w:name w:val="Revision"/>
    <w:hidden/>
    <w:uiPriority w:val="99"/>
    <w:semiHidden/>
    <w:rsid w:val="00BB3443"/>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1C033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95522">
      <w:bodyDiv w:val="1"/>
      <w:marLeft w:val="0"/>
      <w:marRight w:val="0"/>
      <w:marTop w:val="0"/>
      <w:marBottom w:val="0"/>
      <w:divBdr>
        <w:top w:val="none" w:sz="0" w:space="0" w:color="auto"/>
        <w:left w:val="none" w:sz="0" w:space="0" w:color="auto"/>
        <w:bottom w:val="none" w:sz="0" w:space="0" w:color="auto"/>
        <w:right w:val="none" w:sz="0" w:space="0" w:color="auto"/>
      </w:divBdr>
    </w:div>
    <w:div w:id="20228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pa.gov/Services/Disabilities-Aging/Pages/Eligibility-Intellectual-Disabilities.aspx" TargetMode="External"/><Relationship Id="rId18" Type="http://schemas.openxmlformats.org/officeDocument/2006/relationships/hyperlink" Target="https://www.dhs.pa.gov/Services/Children/Pages/Child-Care-Early-Learning.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hs.pa.gov/contact/DHS-Offices/Pages/OMHSAS-Contact.aspx" TargetMode="External"/><Relationship Id="rId7" Type="http://schemas.openxmlformats.org/officeDocument/2006/relationships/settings" Target="settings.xml"/><Relationship Id="rId12" Type="http://schemas.openxmlformats.org/officeDocument/2006/relationships/hyperlink" Target="https://www.myodp.org/" TargetMode="External"/><Relationship Id="rId17" Type="http://schemas.openxmlformats.org/officeDocument/2006/relationships/hyperlink" Target="https://www.dhs.pa.gov/Services/Disabilities-Aging/Pages/Available-Disability-Services.aspx" TargetMode="External"/><Relationship Id="rId25" Type="http://schemas.openxmlformats.org/officeDocument/2006/relationships/hyperlink" Target="https://www.dhs.pa.gov/CHIP/CHIP-Resources/Pages/Contact-Us.aspx" TargetMode="External"/><Relationship Id="rId2" Type="http://schemas.openxmlformats.org/officeDocument/2006/relationships/customXml" Target="../customXml/item2.xml"/><Relationship Id="rId16" Type="http://schemas.openxmlformats.org/officeDocument/2006/relationships/hyperlink" Target="http://www.lifecoursetools.com/planning/" TargetMode="External"/><Relationship Id="rId20" Type="http://schemas.openxmlformats.org/officeDocument/2006/relationships/hyperlink" Target="https://www.dhs.pa.gov/Services/Children/Pages/Child-Welfare-Service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pa.gov/Services/Disabilities-Aging/Pages/Intellectual-Disabilities-Services.aspx" TargetMode="External"/><Relationship Id="rId24" Type="http://schemas.openxmlformats.org/officeDocument/2006/relationships/hyperlink" Target="https://www.dhs.pa.gov/Services/Assistance/Pages/Medical-Assistance.aspx" TargetMode="External"/><Relationship Id="rId5" Type="http://schemas.openxmlformats.org/officeDocument/2006/relationships/numbering" Target="numbering.xml"/><Relationship Id="rId15" Type="http://schemas.openxmlformats.org/officeDocument/2006/relationships/hyperlink" Target="http://www.lifecoursetools.com/lifecourse-library/lifecourse-framework/" TargetMode="External"/><Relationship Id="rId23" Type="http://schemas.openxmlformats.org/officeDocument/2006/relationships/hyperlink" Target="https://www.dhs.pa.gov/providers/Providers/Documents/Managed%20Care%20Information/MA%20MCO%20Directory.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pa.gov/Early%20Learning/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sis.state.pa.us/hcsis-ssd/ServicesSupportDirectory/CountyContacts" TargetMode="External"/><Relationship Id="rId22" Type="http://schemas.openxmlformats.org/officeDocument/2006/relationships/hyperlink" Target="https://www.dhs.pa.gov/contact/DHS-Offices/Pages/MCO-Information.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D7161800F4C4FA5FE39A7E691D94B" ma:contentTypeVersion="10" ma:contentTypeDescription="Create a new document." ma:contentTypeScope="" ma:versionID="eb88265b19df1cc457c4904d967d1c71">
  <xsd:schema xmlns:xsd="http://www.w3.org/2001/XMLSchema" xmlns:xs="http://www.w3.org/2001/XMLSchema" xmlns:p="http://schemas.microsoft.com/office/2006/metadata/properties" xmlns:ns3="fcefe48e-f918-44d1-9875-b57636909eb6" xmlns:ns4="d8172004-59a9-47d1-921a-2c9227bae06a" targetNamespace="http://schemas.microsoft.com/office/2006/metadata/properties" ma:root="true" ma:fieldsID="1292f89c1bc53e55fb38a03b19cd4125" ns3:_="" ns4:_="">
    <xsd:import namespace="fcefe48e-f918-44d1-9875-b57636909eb6"/>
    <xsd:import namespace="d8172004-59a9-47d1-921a-2c9227bae0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fe48e-f918-44d1-9875-b57636909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72004-59a9-47d1-921a-2c9227bae0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E55A-12B9-4690-B774-120E5C0B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fe48e-f918-44d1-9875-b57636909eb6"/>
    <ds:schemaRef ds:uri="d8172004-59a9-47d1-921a-2c9227ba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72363-00B5-47B8-8D11-A36EFE8D5D83}">
  <ds:schemaRefs>
    <ds:schemaRef ds:uri="http://schemas.microsoft.com/office/2006/documentManagement/types"/>
    <ds:schemaRef ds:uri="http://www.w3.org/XML/1998/namespace"/>
    <ds:schemaRef ds:uri="fcefe48e-f918-44d1-9875-b57636909eb6"/>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d8172004-59a9-47d1-921a-2c9227bae06a"/>
    <ds:schemaRef ds:uri="http://purl.org/dc/dcmitype/"/>
  </ds:schemaRefs>
</ds:datastoreItem>
</file>

<file path=customXml/itemProps3.xml><?xml version="1.0" encoding="utf-8"?>
<ds:datastoreItem xmlns:ds="http://schemas.openxmlformats.org/officeDocument/2006/customXml" ds:itemID="{5954AD03-AEEB-49AE-8661-56C827DC7E4C}">
  <ds:schemaRefs>
    <ds:schemaRef ds:uri="http://schemas.microsoft.com/sharepoint/v3/contenttype/forms"/>
  </ds:schemaRefs>
</ds:datastoreItem>
</file>

<file path=customXml/itemProps4.xml><?xml version="1.0" encoding="utf-8"?>
<ds:datastoreItem xmlns:ds="http://schemas.openxmlformats.org/officeDocument/2006/customXml" ds:itemID="{488F47CC-B55F-4CF9-8123-18DCABFA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Katie-Marie</dc:creator>
  <cp:lastModifiedBy>Arva, Heidi</cp:lastModifiedBy>
  <cp:revision>2</cp:revision>
  <dcterms:created xsi:type="dcterms:W3CDTF">2022-04-18T15:23:00Z</dcterms:created>
  <dcterms:modified xsi:type="dcterms:W3CDTF">2022-04-18T15:23:00Z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0x01010018AD7161800F4C4FA5FE39A7E691D94B</vt:lpwstr>
  </property>
</Properties>
</file>